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29A" w:rsidRPr="004A4369" w:rsidRDefault="004A4369">
      <w:pPr>
        <w:rPr>
          <w:b/>
          <w:sz w:val="24"/>
          <w:szCs w:val="24"/>
        </w:rPr>
      </w:pPr>
      <w:r w:rsidRPr="004A4369">
        <w:rPr>
          <w:rFonts w:hint="eastAsia"/>
          <w:b/>
          <w:sz w:val="24"/>
          <w:szCs w:val="24"/>
        </w:rPr>
        <w:t>３－１　令和元年度</w:t>
      </w:r>
      <w:r w:rsidR="00B00BB8" w:rsidRPr="004A4369">
        <w:rPr>
          <w:rFonts w:hint="eastAsia"/>
          <w:b/>
          <w:sz w:val="24"/>
          <w:szCs w:val="24"/>
        </w:rPr>
        <w:t xml:space="preserve">　</w:t>
      </w:r>
      <w:r w:rsidR="0041611B" w:rsidRPr="004A4369">
        <w:rPr>
          <w:rFonts w:hint="eastAsia"/>
          <w:b/>
          <w:sz w:val="24"/>
          <w:szCs w:val="24"/>
        </w:rPr>
        <w:t>嵩山</w:t>
      </w:r>
      <w:r w:rsidR="00726D59" w:rsidRPr="004A4369">
        <w:rPr>
          <w:rFonts w:hint="eastAsia"/>
          <w:b/>
          <w:sz w:val="24"/>
          <w:szCs w:val="24"/>
        </w:rPr>
        <w:t>小学校</w:t>
      </w:r>
      <w:r w:rsidR="00A610C3" w:rsidRPr="004A4369">
        <w:rPr>
          <w:rFonts w:hint="eastAsia"/>
          <w:b/>
          <w:sz w:val="24"/>
          <w:szCs w:val="24"/>
        </w:rPr>
        <w:t>プログラミング</w:t>
      </w:r>
      <w:r w:rsidR="002954F9" w:rsidRPr="004A4369">
        <w:rPr>
          <w:rFonts w:hint="eastAsia"/>
          <w:b/>
          <w:sz w:val="24"/>
          <w:szCs w:val="24"/>
        </w:rPr>
        <w:t>教育</w:t>
      </w:r>
      <w:r w:rsidR="00B00BB8" w:rsidRPr="004A4369">
        <w:rPr>
          <w:rFonts w:hint="eastAsia"/>
          <w:b/>
          <w:sz w:val="24"/>
          <w:szCs w:val="24"/>
        </w:rPr>
        <w:t xml:space="preserve">　全体計画</w:t>
      </w:r>
    </w:p>
    <w:bookmarkStart w:id="0" w:name="_GoBack"/>
    <w:bookmarkEnd w:id="0"/>
    <w:p w:rsidR="00B00BB8" w:rsidRDefault="007774F8">
      <w:r>
        <w:rPr>
          <w:noProof/>
        </w:rPr>
        <mc:AlternateContent>
          <mc:Choice Requires="wps">
            <w:drawing>
              <wp:anchor distT="0" distB="0" distL="114300" distR="114300" simplePos="0" relativeHeight="251664896" behindDoc="0" locked="0" layoutInCell="1" allowOverlap="1" wp14:anchorId="2B2A6A86" wp14:editId="1545662E">
                <wp:simplePos x="0" y="0"/>
                <wp:positionH relativeFrom="margin">
                  <wp:posOffset>1863436</wp:posOffset>
                </wp:positionH>
                <wp:positionV relativeFrom="paragraph">
                  <wp:posOffset>106795</wp:posOffset>
                </wp:positionV>
                <wp:extent cx="2952750" cy="595746"/>
                <wp:effectExtent l="0" t="0" r="19050" b="139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595746"/>
                        </a:xfrm>
                        <a:prstGeom prst="rect">
                          <a:avLst/>
                        </a:prstGeom>
                        <a:solidFill>
                          <a:srgbClr val="FFFFFF"/>
                        </a:solidFill>
                        <a:ln w="9525">
                          <a:solidFill>
                            <a:srgbClr val="000000"/>
                          </a:solidFill>
                          <a:miter lim="800000"/>
                          <a:headEnd/>
                          <a:tailEnd/>
                        </a:ln>
                      </wps:spPr>
                      <wps:txbx>
                        <w:txbxContent>
                          <w:p w:rsidR="00A539A3" w:rsidRPr="00DC5653" w:rsidRDefault="00A539A3" w:rsidP="00D1287E">
                            <w:pPr>
                              <w:jc w:val="center"/>
                              <w:rPr>
                                <w:rFonts w:ascii="HG創英角ｺﾞｼｯｸUB" w:eastAsia="HG創英角ｺﾞｼｯｸUB"/>
                                <w:sz w:val="20"/>
                              </w:rPr>
                            </w:pPr>
                            <w:r w:rsidRPr="00DC5653">
                              <w:rPr>
                                <w:rFonts w:ascii="HG創英角ｺﾞｼｯｸUB" w:eastAsia="HG創英角ｺﾞｼｯｸUB" w:hint="eastAsia"/>
                                <w:sz w:val="20"/>
                              </w:rPr>
                              <w:t>＜</w:t>
                            </w:r>
                            <w:r w:rsidRPr="00D1287E">
                              <w:rPr>
                                <w:rFonts w:ascii="HG創英角ｺﾞｼｯｸUB" w:eastAsia="HG創英角ｺﾞｼｯｸUB" w:hint="eastAsia"/>
                              </w:rPr>
                              <w:t>学校</w:t>
                            </w:r>
                            <w:r>
                              <w:rPr>
                                <w:rFonts w:ascii="HG創英角ｺﾞｼｯｸUB" w:eastAsia="HG創英角ｺﾞｼｯｸUB" w:hint="eastAsia"/>
                              </w:rPr>
                              <w:t>の</w:t>
                            </w:r>
                            <w:r w:rsidRPr="00D1287E">
                              <w:rPr>
                                <w:rFonts w:ascii="HG創英角ｺﾞｼｯｸUB" w:eastAsia="HG創英角ｺﾞｼｯｸUB" w:hint="eastAsia"/>
                              </w:rPr>
                              <w:t>教育目標</w:t>
                            </w:r>
                            <w:r w:rsidRPr="00DC5653">
                              <w:rPr>
                                <w:rFonts w:ascii="HG創英角ｺﾞｼｯｸUB" w:eastAsia="HG創英角ｺﾞｼｯｸUB" w:hint="eastAsia"/>
                                <w:sz w:val="20"/>
                              </w:rPr>
                              <w:t>＞</w:t>
                            </w:r>
                          </w:p>
                          <w:p w:rsidR="00A539A3" w:rsidRPr="00A539A3" w:rsidRDefault="00A539A3" w:rsidP="009E27C3">
                            <w:pPr>
                              <w:snapToGrid w:val="0"/>
                              <w:ind w:firstLineChars="100" w:firstLine="140"/>
                              <w:jc w:val="left"/>
                              <w:rPr>
                                <w:rFonts w:asciiTheme="minorEastAsia" w:hAnsiTheme="minorEastAsia"/>
                                <w:sz w:val="14"/>
                              </w:rPr>
                            </w:pPr>
                            <w:r>
                              <w:rPr>
                                <w:rFonts w:asciiTheme="minorEastAsia" w:hAnsiTheme="minorEastAsia" w:hint="eastAsia"/>
                                <w:sz w:val="14"/>
                              </w:rPr>
                              <w:t>社会の</w:t>
                            </w:r>
                            <w:r>
                              <w:rPr>
                                <w:rFonts w:asciiTheme="minorEastAsia" w:hAnsiTheme="minorEastAsia"/>
                                <w:sz w:val="14"/>
                              </w:rPr>
                              <w:t>変化に対応し、一人一人が「</w:t>
                            </w:r>
                            <w:r>
                              <w:rPr>
                                <w:rFonts w:asciiTheme="minorEastAsia" w:hAnsiTheme="minorEastAsia" w:hint="eastAsia"/>
                                <w:sz w:val="14"/>
                              </w:rPr>
                              <w:t>すすんで</w:t>
                            </w:r>
                            <w:r>
                              <w:rPr>
                                <w:rFonts w:asciiTheme="minorEastAsia" w:hAnsiTheme="minorEastAsia"/>
                                <w:sz w:val="14"/>
                              </w:rPr>
                              <w:t>学び」「</w:t>
                            </w:r>
                            <w:r>
                              <w:rPr>
                                <w:rFonts w:asciiTheme="minorEastAsia" w:hAnsiTheme="minorEastAsia" w:hint="eastAsia"/>
                                <w:sz w:val="14"/>
                              </w:rPr>
                              <w:t>心ゆたかに</w:t>
                            </w:r>
                            <w:r>
                              <w:rPr>
                                <w:rFonts w:asciiTheme="minorEastAsia" w:hAnsiTheme="minorEastAsia"/>
                                <w:sz w:val="14"/>
                              </w:rPr>
                              <w:t>」「</w:t>
                            </w:r>
                            <w:r>
                              <w:rPr>
                                <w:rFonts w:asciiTheme="minorEastAsia" w:hAnsiTheme="minorEastAsia" w:hint="eastAsia"/>
                                <w:sz w:val="14"/>
                              </w:rPr>
                              <w:t>たくましく</w:t>
                            </w:r>
                            <w:r>
                              <w:rPr>
                                <w:rFonts w:asciiTheme="minorEastAsia" w:hAnsiTheme="minorEastAsia"/>
                                <w:sz w:val="14"/>
                              </w:rPr>
                              <w:t>生きる」</w:t>
                            </w:r>
                            <w:r>
                              <w:rPr>
                                <w:rFonts w:asciiTheme="minorEastAsia" w:hAnsiTheme="minorEastAsia" w:hint="eastAsia"/>
                                <w:sz w:val="14"/>
                              </w:rPr>
                              <w:t>ことを</w:t>
                            </w:r>
                            <w:r>
                              <w:rPr>
                                <w:rFonts w:asciiTheme="minorEastAsia" w:hAnsiTheme="minorEastAsia"/>
                                <w:sz w:val="14"/>
                              </w:rPr>
                              <w:t>めざし、仲間と共生しつつ</w:t>
                            </w:r>
                            <w:r>
                              <w:rPr>
                                <w:rFonts w:asciiTheme="minorEastAsia" w:hAnsiTheme="minorEastAsia" w:hint="eastAsia"/>
                                <w:sz w:val="14"/>
                              </w:rPr>
                              <w:t>、知・</w:t>
                            </w:r>
                            <w:r>
                              <w:rPr>
                                <w:rFonts w:asciiTheme="minorEastAsia" w:hAnsiTheme="minorEastAsia"/>
                                <w:sz w:val="14"/>
                              </w:rPr>
                              <w:t>徳・体（</w:t>
                            </w:r>
                            <w:r>
                              <w:rPr>
                                <w:rFonts w:asciiTheme="minorEastAsia" w:hAnsiTheme="minorEastAsia" w:hint="eastAsia"/>
                                <w:sz w:val="14"/>
                              </w:rPr>
                              <w:t>食</w:t>
                            </w:r>
                            <w:r>
                              <w:rPr>
                                <w:rFonts w:asciiTheme="minorEastAsia" w:hAnsiTheme="minorEastAsia"/>
                                <w:sz w:val="14"/>
                              </w:rPr>
                              <w:t>）</w:t>
                            </w:r>
                            <w:r>
                              <w:rPr>
                                <w:rFonts w:asciiTheme="minorEastAsia" w:hAnsiTheme="minorEastAsia" w:hint="eastAsia"/>
                                <w:sz w:val="14"/>
                              </w:rPr>
                              <w:t>の</w:t>
                            </w:r>
                            <w:r>
                              <w:rPr>
                                <w:rFonts w:asciiTheme="minorEastAsia" w:hAnsiTheme="minorEastAsia"/>
                                <w:sz w:val="14"/>
                              </w:rPr>
                              <w:t>バランス</w:t>
                            </w:r>
                            <w:r>
                              <w:rPr>
                                <w:rFonts w:asciiTheme="minorEastAsia" w:hAnsiTheme="minorEastAsia" w:hint="eastAsia"/>
                                <w:sz w:val="14"/>
                              </w:rPr>
                              <w:t>の</w:t>
                            </w:r>
                            <w:r>
                              <w:rPr>
                                <w:rFonts w:asciiTheme="minorEastAsia" w:hAnsiTheme="minorEastAsia"/>
                                <w:sz w:val="14"/>
                              </w:rPr>
                              <w:t>とれた</w:t>
                            </w:r>
                            <w:r>
                              <w:rPr>
                                <w:rFonts w:asciiTheme="minorEastAsia" w:hAnsiTheme="minorEastAsia" w:hint="eastAsia"/>
                                <w:sz w:val="14"/>
                              </w:rPr>
                              <w:t>子ども</w:t>
                            </w:r>
                            <w:r>
                              <w:rPr>
                                <w:rFonts w:asciiTheme="minorEastAsia" w:hAnsiTheme="minorEastAsia"/>
                                <w:sz w:val="14"/>
                              </w:rPr>
                              <w:t>を育成する。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A6A86" id="_x0000_t202" coordsize="21600,21600" o:spt="202" path="m,l,21600r21600,l21600,xe">
                <v:stroke joinstyle="miter"/>
                <v:path gradientshapeok="t" o:connecttype="rect"/>
              </v:shapetype>
              <v:shape id="Text Box 5" o:spid="_x0000_s1026" type="#_x0000_t202" style="position:absolute;left:0;text-align:left;margin-left:146.75pt;margin-top:8.4pt;width:232.5pt;height:46.9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">
                <v:textbox inset="5.85pt,.7pt,5.85pt,.7pt">
                  <w:txbxContent>
                    <w:p w:rsidR="00A539A3" w:rsidRPr="00DC5653" w:rsidRDefault="00A539A3" w:rsidP="00D1287E">
                      <w:pPr>
                        <w:jc w:val="center"/>
                        <w:rPr>
                          <w:rFonts w:ascii="HG創英角ｺﾞｼｯｸUB" w:eastAsia="HG創英角ｺﾞｼｯｸUB"/>
                          <w:sz w:val="20"/>
                        </w:rPr>
                      </w:pPr>
                      <w:r w:rsidRPr="00DC5653">
                        <w:rPr>
                          <w:rFonts w:ascii="HG創英角ｺﾞｼｯｸUB" w:eastAsia="HG創英角ｺﾞｼｯｸUB" w:hint="eastAsia"/>
                          <w:sz w:val="20"/>
                        </w:rPr>
                        <w:t>＜</w:t>
                      </w:r>
                      <w:r w:rsidRPr="00D1287E">
                        <w:rPr>
                          <w:rFonts w:ascii="HG創英角ｺﾞｼｯｸUB" w:eastAsia="HG創英角ｺﾞｼｯｸUB" w:hint="eastAsia"/>
                        </w:rPr>
                        <w:t>学校</w:t>
                      </w:r>
                      <w:r>
                        <w:rPr>
                          <w:rFonts w:ascii="HG創英角ｺﾞｼｯｸUB" w:eastAsia="HG創英角ｺﾞｼｯｸUB" w:hint="eastAsia"/>
                        </w:rPr>
                        <w:t>の</w:t>
                      </w:r>
                      <w:r w:rsidRPr="00D1287E">
                        <w:rPr>
                          <w:rFonts w:ascii="HG創英角ｺﾞｼｯｸUB" w:eastAsia="HG創英角ｺﾞｼｯｸUB" w:hint="eastAsia"/>
                        </w:rPr>
                        <w:t>教育目標</w:t>
                      </w:r>
                      <w:r w:rsidRPr="00DC5653">
                        <w:rPr>
                          <w:rFonts w:ascii="HG創英角ｺﾞｼｯｸUB" w:eastAsia="HG創英角ｺﾞｼｯｸUB" w:hint="eastAsia"/>
                          <w:sz w:val="20"/>
                        </w:rPr>
                        <w:t>＞</w:t>
                      </w:r>
                    </w:p>
                    <w:p w:rsidR="00A539A3" w:rsidRPr="00A539A3" w:rsidRDefault="00A539A3" w:rsidP="009E27C3">
                      <w:pPr>
                        <w:snapToGrid w:val="0"/>
                        <w:ind w:firstLineChars="100" w:firstLine="140"/>
                        <w:jc w:val="left"/>
                        <w:rPr>
                          <w:rFonts w:asciiTheme="minorEastAsia" w:hAnsiTheme="minorEastAsia"/>
                          <w:sz w:val="14"/>
                        </w:rPr>
                      </w:pPr>
                      <w:r>
                        <w:rPr>
                          <w:rFonts w:asciiTheme="minorEastAsia" w:hAnsiTheme="minorEastAsia" w:hint="eastAsia"/>
                          <w:sz w:val="14"/>
                        </w:rPr>
                        <w:t>社会の</w:t>
                      </w:r>
                      <w:r>
                        <w:rPr>
                          <w:rFonts w:asciiTheme="minorEastAsia" w:hAnsiTheme="minorEastAsia"/>
                          <w:sz w:val="14"/>
                        </w:rPr>
                        <w:t>変化に対応し、一人一人が「</w:t>
                      </w:r>
                      <w:r>
                        <w:rPr>
                          <w:rFonts w:asciiTheme="minorEastAsia" w:hAnsiTheme="minorEastAsia" w:hint="eastAsia"/>
                          <w:sz w:val="14"/>
                        </w:rPr>
                        <w:t>すすんで</w:t>
                      </w:r>
                      <w:r>
                        <w:rPr>
                          <w:rFonts w:asciiTheme="minorEastAsia" w:hAnsiTheme="minorEastAsia"/>
                          <w:sz w:val="14"/>
                        </w:rPr>
                        <w:t>学び」「</w:t>
                      </w:r>
                      <w:r>
                        <w:rPr>
                          <w:rFonts w:asciiTheme="minorEastAsia" w:hAnsiTheme="minorEastAsia" w:hint="eastAsia"/>
                          <w:sz w:val="14"/>
                        </w:rPr>
                        <w:t>心ゆたかに</w:t>
                      </w:r>
                      <w:r>
                        <w:rPr>
                          <w:rFonts w:asciiTheme="minorEastAsia" w:hAnsiTheme="minorEastAsia"/>
                          <w:sz w:val="14"/>
                        </w:rPr>
                        <w:t>」「</w:t>
                      </w:r>
                      <w:r>
                        <w:rPr>
                          <w:rFonts w:asciiTheme="minorEastAsia" w:hAnsiTheme="minorEastAsia" w:hint="eastAsia"/>
                          <w:sz w:val="14"/>
                        </w:rPr>
                        <w:t>たくましく</w:t>
                      </w:r>
                      <w:r>
                        <w:rPr>
                          <w:rFonts w:asciiTheme="minorEastAsia" w:hAnsiTheme="minorEastAsia"/>
                          <w:sz w:val="14"/>
                        </w:rPr>
                        <w:t>生きる」</w:t>
                      </w:r>
                      <w:r>
                        <w:rPr>
                          <w:rFonts w:asciiTheme="minorEastAsia" w:hAnsiTheme="minorEastAsia" w:hint="eastAsia"/>
                          <w:sz w:val="14"/>
                        </w:rPr>
                        <w:t>ことを</w:t>
                      </w:r>
                      <w:r>
                        <w:rPr>
                          <w:rFonts w:asciiTheme="minorEastAsia" w:hAnsiTheme="minorEastAsia"/>
                          <w:sz w:val="14"/>
                        </w:rPr>
                        <w:t>めざし、仲間と共生しつつ</w:t>
                      </w:r>
                      <w:r>
                        <w:rPr>
                          <w:rFonts w:asciiTheme="minorEastAsia" w:hAnsiTheme="minorEastAsia" w:hint="eastAsia"/>
                          <w:sz w:val="14"/>
                        </w:rPr>
                        <w:t>、知・</w:t>
                      </w:r>
                      <w:r>
                        <w:rPr>
                          <w:rFonts w:asciiTheme="minorEastAsia" w:hAnsiTheme="minorEastAsia"/>
                          <w:sz w:val="14"/>
                        </w:rPr>
                        <w:t>徳・体（</w:t>
                      </w:r>
                      <w:r>
                        <w:rPr>
                          <w:rFonts w:asciiTheme="minorEastAsia" w:hAnsiTheme="minorEastAsia" w:hint="eastAsia"/>
                          <w:sz w:val="14"/>
                        </w:rPr>
                        <w:t>食</w:t>
                      </w:r>
                      <w:r>
                        <w:rPr>
                          <w:rFonts w:asciiTheme="minorEastAsia" w:hAnsiTheme="minorEastAsia"/>
                          <w:sz w:val="14"/>
                        </w:rPr>
                        <w:t>）</w:t>
                      </w:r>
                      <w:r>
                        <w:rPr>
                          <w:rFonts w:asciiTheme="minorEastAsia" w:hAnsiTheme="minorEastAsia" w:hint="eastAsia"/>
                          <w:sz w:val="14"/>
                        </w:rPr>
                        <w:t>の</w:t>
                      </w:r>
                      <w:r>
                        <w:rPr>
                          <w:rFonts w:asciiTheme="minorEastAsia" w:hAnsiTheme="minorEastAsia"/>
                          <w:sz w:val="14"/>
                        </w:rPr>
                        <w:t>バランス</w:t>
                      </w:r>
                      <w:r>
                        <w:rPr>
                          <w:rFonts w:asciiTheme="minorEastAsia" w:hAnsiTheme="minorEastAsia" w:hint="eastAsia"/>
                          <w:sz w:val="14"/>
                        </w:rPr>
                        <w:t>の</w:t>
                      </w:r>
                      <w:r>
                        <w:rPr>
                          <w:rFonts w:asciiTheme="minorEastAsia" w:hAnsiTheme="minorEastAsia"/>
                          <w:sz w:val="14"/>
                        </w:rPr>
                        <w:t>とれた</w:t>
                      </w:r>
                      <w:r>
                        <w:rPr>
                          <w:rFonts w:asciiTheme="minorEastAsia" w:hAnsiTheme="minorEastAsia" w:hint="eastAsia"/>
                          <w:sz w:val="14"/>
                        </w:rPr>
                        <w:t>子ども</w:t>
                      </w:r>
                      <w:r>
                        <w:rPr>
                          <w:rFonts w:asciiTheme="minorEastAsia" w:hAnsiTheme="minorEastAsia"/>
                          <w:sz w:val="14"/>
                        </w:rPr>
                        <w:t>を育成する。</w:t>
                      </w:r>
                    </w:p>
                  </w:txbxContent>
                </v:textbox>
                <w10:wrap anchorx="margin"/>
              </v:shape>
            </w:pict>
          </mc:Fallback>
        </mc:AlternateContent>
      </w:r>
      <w:r w:rsidR="00E12920">
        <w:rPr>
          <w:noProof/>
        </w:rPr>
        <mc:AlternateContent>
          <mc:Choice Requires="wps">
            <w:drawing>
              <wp:anchor distT="0" distB="0" distL="114300" distR="114300" simplePos="0" relativeHeight="251649536" behindDoc="0" locked="0" layoutInCell="1" allowOverlap="1">
                <wp:simplePos x="0" y="0"/>
                <wp:positionH relativeFrom="column">
                  <wp:posOffset>-60960</wp:posOffset>
                </wp:positionH>
                <wp:positionV relativeFrom="paragraph">
                  <wp:posOffset>213995</wp:posOffset>
                </wp:positionV>
                <wp:extent cx="1676400" cy="658495"/>
                <wp:effectExtent l="0" t="0" r="19050" b="2730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58495"/>
                        </a:xfrm>
                        <a:prstGeom prst="rect">
                          <a:avLst/>
                        </a:prstGeom>
                        <a:solidFill>
                          <a:srgbClr val="FFFFFF"/>
                        </a:solidFill>
                        <a:ln w="9525">
                          <a:solidFill>
                            <a:srgbClr val="000000"/>
                          </a:solidFill>
                          <a:miter lim="800000"/>
                          <a:headEnd/>
                          <a:tailEnd/>
                        </a:ln>
                      </wps:spPr>
                      <wps:txbx>
                        <w:txbxContent>
                          <w:p w:rsidR="00B00BB8" w:rsidRDefault="00B00BB8" w:rsidP="00D1287E">
                            <w:pPr>
                              <w:snapToGrid w:val="0"/>
                              <w:rPr>
                                <w:rFonts w:ascii="HG創英角ｺﾞｼｯｸUB" w:eastAsia="HG創英角ｺﾞｼｯｸUB"/>
                                <w:sz w:val="16"/>
                                <w:szCs w:val="16"/>
                              </w:rPr>
                            </w:pPr>
                            <w:r w:rsidRPr="00D1287E">
                              <w:rPr>
                                <w:rFonts w:ascii="HG創英角ｺﾞｼｯｸUB" w:eastAsia="HG創英角ｺﾞｼｯｸUB" w:hint="eastAsia"/>
                                <w:sz w:val="16"/>
                                <w:szCs w:val="16"/>
                              </w:rPr>
                              <w:t>＜児童の実態＞</w:t>
                            </w:r>
                          </w:p>
                          <w:p w:rsidR="008928E7" w:rsidRPr="00E12920" w:rsidRDefault="0041611B" w:rsidP="008928E7">
                            <w:pPr>
                              <w:pStyle w:val="Web"/>
                              <w:spacing w:before="0" w:beforeAutospacing="0" w:after="0" w:afterAutospacing="0" w:line="0" w:lineRule="atLeast"/>
                              <w:ind w:left="140" w:hangingChars="100" w:hanging="140"/>
                              <w:rPr>
                                <w:rFonts w:asciiTheme="minorEastAsia" w:eastAsiaTheme="minorEastAsia" w:hAnsiTheme="minorEastAsia" w:cstheme="minorBidi"/>
                                <w:kern w:val="2"/>
                                <w:sz w:val="14"/>
                                <w:szCs w:val="22"/>
                              </w:rPr>
                            </w:pPr>
                            <w:r w:rsidRPr="00E12920">
                              <w:rPr>
                                <w:rFonts w:asciiTheme="minorEastAsia" w:eastAsiaTheme="minorEastAsia" w:hAnsiTheme="minorEastAsia" w:cstheme="minorBidi" w:hint="eastAsia"/>
                                <w:kern w:val="2"/>
                                <w:sz w:val="14"/>
                                <w:szCs w:val="22"/>
                              </w:rPr>
                              <w:t>・相手の立場や気持ちを考えた言動ができる</w:t>
                            </w:r>
                            <w:r w:rsidR="008928E7">
                              <w:rPr>
                                <w:rFonts w:asciiTheme="minorEastAsia" w:eastAsiaTheme="minorEastAsia" w:hAnsiTheme="minorEastAsia" w:cstheme="minorBidi" w:hint="eastAsia"/>
                                <w:kern w:val="2"/>
                                <w:sz w:val="14"/>
                                <w:szCs w:val="22"/>
                              </w:rPr>
                              <w:t>。</w:t>
                            </w:r>
                          </w:p>
                          <w:p w:rsidR="0041611B" w:rsidRPr="00E12920" w:rsidRDefault="0041611B" w:rsidP="00E12920">
                            <w:pPr>
                              <w:pStyle w:val="Web"/>
                              <w:spacing w:before="0" w:beforeAutospacing="0" w:after="0" w:afterAutospacing="0" w:line="0" w:lineRule="atLeast"/>
                              <w:ind w:left="140" w:hangingChars="100" w:hanging="140"/>
                              <w:rPr>
                                <w:rFonts w:asciiTheme="minorEastAsia" w:eastAsiaTheme="minorEastAsia" w:hAnsiTheme="minorEastAsia" w:cstheme="minorBidi"/>
                                <w:kern w:val="2"/>
                                <w:sz w:val="14"/>
                                <w:szCs w:val="22"/>
                              </w:rPr>
                            </w:pPr>
                            <w:r w:rsidRPr="00E12920">
                              <w:rPr>
                                <w:rFonts w:asciiTheme="minorEastAsia" w:eastAsiaTheme="minorEastAsia" w:hAnsiTheme="minorEastAsia" w:cstheme="minorBidi" w:hint="eastAsia"/>
                                <w:kern w:val="2"/>
                                <w:sz w:val="14"/>
                                <w:szCs w:val="22"/>
                              </w:rPr>
                              <w:t>・学習内容の基礎基本は比較的身についている</w:t>
                            </w:r>
                            <w:r w:rsidR="008928E7">
                              <w:rPr>
                                <w:rFonts w:asciiTheme="minorEastAsia" w:eastAsiaTheme="minorEastAsia" w:hAnsiTheme="minorEastAsia" w:cstheme="minorBidi" w:hint="eastAsia"/>
                                <w:kern w:val="2"/>
                                <w:sz w:val="14"/>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8pt;margin-top:16.85pt;width:132pt;height:51.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">
                <v:textbox inset="5.85pt,.7pt,5.85pt,.7pt">
                  <w:txbxContent>
                    <w:p w:rsidR="00B00BB8" w:rsidRDefault="00B00BB8" w:rsidP="00D1287E">
                      <w:pPr>
                        <w:snapToGrid w:val="0"/>
                        <w:rPr>
                          <w:rFonts w:ascii="HG創英角ｺﾞｼｯｸUB" w:eastAsia="HG創英角ｺﾞｼｯｸUB"/>
                          <w:sz w:val="16"/>
                          <w:szCs w:val="16"/>
                        </w:rPr>
                      </w:pPr>
                      <w:r w:rsidRPr="00D1287E">
                        <w:rPr>
                          <w:rFonts w:ascii="HG創英角ｺﾞｼｯｸUB" w:eastAsia="HG創英角ｺﾞｼｯｸUB" w:hint="eastAsia"/>
                          <w:sz w:val="16"/>
                          <w:szCs w:val="16"/>
                        </w:rPr>
                        <w:t>＜児童の実態＞</w:t>
                      </w:r>
                    </w:p>
                    <w:p w:rsidR="008928E7" w:rsidRPr="00E12920" w:rsidRDefault="0041611B" w:rsidP="008928E7">
                      <w:pPr>
                        <w:pStyle w:val="Web"/>
                        <w:spacing w:before="0" w:beforeAutospacing="0" w:after="0" w:afterAutospacing="0" w:line="0" w:lineRule="atLeast"/>
                        <w:ind w:left="140" w:hangingChars="100" w:hanging="140"/>
                        <w:rPr>
                          <w:rFonts w:asciiTheme="minorEastAsia" w:eastAsiaTheme="minorEastAsia" w:hAnsiTheme="minorEastAsia" w:cstheme="minorBidi"/>
                          <w:kern w:val="2"/>
                          <w:sz w:val="14"/>
                          <w:szCs w:val="22"/>
                        </w:rPr>
                      </w:pPr>
                      <w:r w:rsidRPr="00E12920">
                        <w:rPr>
                          <w:rFonts w:asciiTheme="minorEastAsia" w:eastAsiaTheme="minorEastAsia" w:hAnsiTheme="minorEastAsia" w:cstheme="minorBidi" w:hint="eastAsia"/>
                          <w:kern w:val="2"/>
                          <w:sz w:val="14"/>
                          <w:szCs w:val="22"/>
                        </w:rPr>
                        <w:t>・相手の立場や気持ちを考えた言動ができる</w:t>
                      </w:r>
                      <w:r w:rsidR="008928E7">
                        <w:rPr>
                          <w:rFonts w:asciiTheme="minorEastAsia" w:eastAsiaTheme="minorEastAsia" w:hAnsiTheme="minorEastAsia" w:cstheme="minorBidi" w:hint="eastAsia"/>
                          <w:kern w:val="2"/>
                          <w:sz w:val="14"/>
                          <w:szCs w:val="22"/>
                        </w:rPr>
                        <w:t>。</w:t>
                      </w:r>
                    </w:p>
                    <w:p w:rsidR="0041611B" w:rsidRPr="00E12920" w:rsidRDefault="0041611B" w:rsidP="00E12920">
                      <w:pPr>
                        <w:pStyle w:val="Web"/>
                        <w:spacing w:before="0" w:beforeAutospacing="0" w:after="0" w:afterAutospacing="0" w:line="0" w:lineRule="atLeast"/>
                        <w:ind w:left="140" w:hangingChars="100" w:hanging="140"/>
                        <w:rPr>
                          <w:rFonts w:asciiTheme="minorEastAsia" w:eastAsiaTheme="minorEastAsia" w:hAnsiTheme="minorEastAsia" w:cstheme="minorBidi"/>
                          <w:kern w:val="2"/>
                          <w:sz w:val="14"/>
                          <w:szCs w:val="22"/>
                        </w:rPr>
                      </w:pPr>
                      <w:r w:rsidRPr="00E12920">
                        <w:rPr>
                          <w:rFonts w:asciiTheme="minorEastAsia" w:eastAsiaTheme="minorEastAsia" w:hAnsiTheme="minorEastAsia" w:cstheme="minorBidi" w:hint="eastAsia"/>
                          <w:kern w:val="2"/>
                          <w:sz w:val="14"/>
                          <w:szCs w:val="22"/>
                        </w:rPr>
                        <w:t>・学習内容の基礎基本は比較的身についている</w:t>
                      </w:r>
                      <w:r w:rsidR="008928E7">
                        <w:rPr>
                          <w:rFonts w:asciiTheme="minorEastAsia" w:eastAsiaTheme="minorEastAsia" w:hAnsiTheme="minorEastAsia" w:cstheme="minorBidi" w:hint="eastAsia"/>
                          <w:kern w:val="2"/>
                          <w:sz w:val="14"/>
                          <w:szCs w:val="22"/>
                        </w:rPr>
                        <w:t>。</w:t>
                      </w:r>
                    </w:p>
                  </w:txbxContent>
                </v:textbox>
              </v:shape>
            </w:pict>
          </mc:Fallback>
        </mc:AlternateContent>
      </w:r>
    </w:p>
    <w:p w:rsidR="00B00BB8" w:rsidRDefault="00E12920">
      <w:r>
        <w:rPr>
          <w:noProof/>
        </w:rPr>
        <mc:AlternateContent>
          <mc:Choice Requires="wps">
            <w:drawing>
              <wp:anchor distT="0" distB="0" distL="114300" distR="114300" simplePos="0" relativeHeight="251650560" behindDoc="0" locked="0" layoutInCell="1" allowOverlap="1">
                <wp:simplePos x="0" y="0"/>
                <wp:positionH relativeFrom="column">
                  <wp:posOffset>5012690</wp:posOffset>
                </wp:positionH>
                <wp:positionV relativeFrom="paragraph">
                  <wp:posOffset>107950</wp:posOffset>
                </wp:positionV>
                <wp:extent cx="1676400" cy="650240"/>
                <wp:effectExtent l="0" t="0" r="19050" b="1651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650240"/>
                        </a:xfrm>
                        <a:prstGeom prst="rect">
                          <a:avLst/>
                        </a:prstGeom>
                        <a:solidFill>
                          <a:srgbClr val="FFFFFF"/>
                        </a:solidFill>
                        <a:ln w="9525">
                          <a:solidFill>
                            <a:srgbClr val="000000"/>
                          </a:solidFill>
                          <a:miter lim="800000"/>
                          <a:headEnd/>
                          <a:tailEnd/>
                        </a:ln>
                      </wps:spPr>
                      <wps:txbx>
                        <w:txbxContent>
                          <w:p w:rsidR="00B00BB8" w:rsidRDefault="0041611B">
                            <w:pPr>
                              <w:rPr>
                                <w:rFonts w:ascii="HG創英角ｺﾞｼｯｸUB" w:eastAsia="HG創英角ｺﾞｼｯｸUB"/>
                                <w:sz w:val="16"/>
                                <w:szCs w:val="16"/>
                              </w:rPr>
                            </w:pPr>
                            <w:r>
                              <w:rPr>
                                <w:rFonts w:ascii="HG創英角ｺﾞｼｯｸUB" w:eastAsia="HG創英角ｺﾞｼｯｸUB" w:hint="eastAsia"/>
                                <w:sz w:val="16"/>
                                <w:szCs w:val="16"/>
                              </w:rPr>
                              <w:t>＜地域の実態</w:t>
                            </w:r>
                            <w:r w:rsidRPr="00D1287E">
                              <w:rPr>
                                <w:rFonts w:ascii="HG創英角ｺﾞｼｯｸUB" w:eastAsia="HG創英角ｺﾞｼｯｸUB" w:hint="eastAsia"/>
                                <w:sz w:val="16"/>
                                <w:szCs w:val="16"/>
                              </w:rPr>
                              <w:t>＞</w:t>
                            </w:r>
                          </w:p>
                          <w:p w:rsidR="0041611B" w:rsidRPr="00E12920" w:rsidRDefault="0041611B" w:rsidP="0041611B">
                            <w:pPr>
                              <w:pStyle w:val="Web"/>
                              <w:spacing w:before="0" w:beforeAutospacing="0" w:after="0" w:afterAutospacing="0" w:line="0" w:lineRule="atLeast"/>
                              <w:ind w:left="140" w:hangingChars="100" w:hanging="140"/>
                              <w:rPr>
                                <w:rFonts w:asciiTheme="minorEastAsia" w:eastAsiaTheme="minorEastAsia" w:hAnsiTheme="minorEastAsia" w:cstheme="minorBidi"/>
                                <w:kern w:val="2"/>
                                <w:sz w:val="14"/>
                                <w:szCs w:val="22"/>
                              </w:rPr>
                            </w:pPr>
                            <w:r w:rsidRPr="00E12920">
                              <w:rPr>
                                <w:rFonts w:asciiTheme="minorEastAsia" w:eastAsiaTheme="minorEastAsia" w:hAnsiTheme="minorEastAsia" w:cstheme="minorBidi" w:hint="eastAsia"/>
                                <w:kern w:val="2"/>
                                <w:sz w:val="14"/>
                                <w:szCs w:val="22"/>
                              </w:rPr>
                              <w:t>・山河に囲まれホタルが飛び交うなど</w:t>
                            </w:r>
                            <w:r w:rsidRPr="00E12920">
                              <w:rPr>
                                <w:rFonts w:asciiTheme="minorEastAsia" w:eastAsiaTheme="minorEastAsia" w:hAnsiTheme="minorEastAsia" w:cstheme="minorBidi"/>
                                <w:kern w:val="2"/>
                                <w:sz w:val="14"/>
                                <w:szCs w:val="22"/>
                              </w:rPr>
                              <w:t>自然</w:t>
                            </w:r>
                            <w:r w:rsidRPr="00E12920">
                              <w:rPr>
                                <w:rFonts w:asciiTheme="minorEastAsia" w:eastAsiaTheme="minorEastAsia" w:hAnsiTheme="minorEastAsia" w:cstheme="minorBidi" w:hint="eastAsia"/>
                                <w:kern w:val="2"/>
                                <w:sz w:val="14"/>
                                <w:szCs w:val="22"/>
                              </w:rPr>
                              <w:t>が</w:t>
                            </w:r>
                            <w:r w:rsidRPr="00E12920">
                              <w:rPr>
                                <w:rFonts w:asciiTheme="minorEastAsia" w:eastAsiaTheme="minorEastAsia" w:hAnsiTheme="minorEastAsia" w:cstheme="minorBidi"/>
                                <w:kern w:val="2"/>
                                <w:sz w:val="14"/>
                                <w:szCs w:val="22"/>
                              </w:rPr>
                              <w:t>豊か</w:t>
                            </w:r>
                            <w:r w:rsidRPr="00E12920">
                              <w:rPr>
                                <w:rFonts w:asciiTheme="minorEastAsia" w:eastAsiaTheme="minorEastAsia" w:hAnsiTheme="minorEastAsia" w:cstheme="minorBidi" w:hint="eastAsia"/>
                                <w:kern w:val="2"/>
                                <w:sz w:val="14"/>
                                <w:szCs w:val="22"/>
                              </w:rPr>
                              <w:t>である</w:t>
                            </w:r>
                            <w:r w:rsidR="008928E7">
                              <w:rPr>
                                <w:rFonts w:asciiTheme="minorEastAsia" w:eastAsiaTheme="minorEastAsia" w:hAnsiTheme="minorEastAsia" w:cstheme="minorBidi" w:hint="eastAsia"/>
                                <w:kern w:val="2"/>
                                <w:sz w:val="14"/>
                                <w:szCs w:val="22"/>
                              </w:rPr>
                              <w:t>。</w:t>
                            </w:r>
                          </w:p>
                          <w:p w:rsidR="0041611B" w:rsidRPr="00E12920" w:rsidRDefault="0041611B" w:rsidP="0041611B">
                            <w:pPr>
                              <w:pStyle w:val="Web"/>
                              <w:spacing w:before="0" w:beforeAutospacing="0" w:after="0" w:afterAutospacing="0" w:line="0" w:lineRule="atLeast"/>
                              <w:ind w:left="140" w:hangingChars="100" w:hanging="140"/>
                              <w:rPr>
                                <w:rFonts w:asciiTheme="minorEastAsia" w:eastAsiaTheme="minorEastAsia" w:hAnsiTheme="minorEastAsia" w:cstheme="minorBidi"/>
                                <w:kern w:val="2"/>
                                <w:sz w:val="14"/>
                                <w:szCs w:val="22"/>
                              </w:rPr>
                            </w:pPr>
                            <w:r w:rsidRPr="00E12920">
                              <w:rPr>
                                <w:rFonts w:asciiTheme="minorEastAsia" w:eastAsiaTheme="minorEastAsia" w:hAnsiTheme="minorEastAsia" w:cstheme="minorBidi" w:hint="eastAsia"/>
                                <w:kern w:val="2"/>
                                <w:sz w:val="14"/>
                                <w:szCs w:val="22"/>
                              </w:rPr>
                              <w:t>・</w:t>
                            </w:r>
                            <w:r w:rsidRPr="00E12920">
                              <w:rPr>
                                <w:rFonts w:asciiTheme="minorEastAsia" w:eastAsiaTheme="minorEastAsia" w:hAnsiTheme="minorEastAsia" w:cstheme="minorBidi"/>
                                <w:kern w:val="2"/>
                                <w:sz w:val="14"/>
                                <w:szCs w:val="22"/>
                              </w:rPr>
                              <w:t>歴</w:t>
                            </w:r>
                            <w:r w:rsidRPr="00E12920">
                              <w:rPr>
                                <w:rFonts w:asciiTheme="minorEastAsia" w:eastAsiaTheme="minorEastAsia" w:hAnsiTheme="minorEastAsia" w:cstheme="minorBidi" w:hint="eastAsia"/>
                                <w:kern w:val="2"/>
                                <w:sz w:val="14"/>
                                <w:szCs w:val="22"/>
                              </w:rPr>
                              <w:t>史や伝統</w:t>
                            </w:r>
                            <w:r w:rsidR="00754A89">
                              <w:rPr>
                                <w:rFonts w:asciiTheme="minorEastAsia" w:eastAsiaTheme="minorEastAsia" w:hAnsiTheme="minorEastAsia" w:cstheme="minorBidi" w:hint="eastAsia"/>
                                <w:kern w:val="2"/>
                                <w:sz w:val="14"/>
                                <w:szCs w:val="22"/>
                              </w:rPr>
                              <w:t>を</w:t>
                            </w:r>
                            <w:r w:rsidR="00754A89">
                              <w:rPr>
                                <w:rFonts w:asciiTheme="minorEastAsia" w:eastAsiaTheme="minorEastAsia" w:hAnsiTheme="minorEastAsia" w:cstheme="minorBidi"/>
                                <w:kern w:val="2"/>
                                <w:sz w:val="14"/>
                                <w:szCs w:val="22"/>
                              </w:rPr>
                              <w:t>大切にしている</w:t>
                            </w:r>
                            <w:r w:rsidR="008928E7">
                              <w:rPr>
                                <w:rFonts w:asciiTheme="minorEastAsia" w:eastAsiaTheme="minorEastAsia" w:hAnsiTheme="minorEastAsia" w:cstheme="minorBidi" w:hint="eastAsia"/>
                                <w:kern w:val="2"/>
                                <w:sz w:val="14"/>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394.7pt;margin-top:8.5pt;width:132pt;height:51.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">
                <v:textbox inset="5.85pt,.7pt,5.85pt,.7pt">
                  <w:txbxContent>
                    <w:p w:rsidR="00B00BB8" w:rsidRDefault="0041611B">
                      <w:pPr>
                        <w:rPr>
                          <w:rFonts w:ascii="HG創英角ｺﾞｼｯｸUB" w:eastAsia="HG創英角ｺﾞｼｯｸUB"/>
                          <w:sz w:val="16"/>
                          <w:szCs w:val="16"/>
                        </w:rPr>
                      </w:pPr>
                      <w:r>
                        <w:rPr>
                          <w:rFonts w:ascii="HG創英角ｺﾞｼｯｸUB" w:eastAsia="HG創英角ｺﾞｼｯｸUB" w:hint="eastAsia"/>
                          <w:sz w:val="16"/>
                          <w:szCs w:val="16"/>
                        </w:rPr>
                        <w:t>＜地域の実態</w:t>
                      </w:r>
                      <w:r w:rsidRPr="00D1287E">
                        <w:rPr>
                          <w:rFonts w:ascii="HG創英角ｺﾞｼｯｸUB" w:eastAsia="HG創英角ｺﾞｼｯｸUB" w:hint="eastAsia"/>
                          <w:sz w:val="16"/>
                          <w:szCs w:val="16"/>
                        </w:rPr>
                        <w:t>＞</w:t>
                      </w:r>
                    </w:p>
                    <w:p w:rsidR="0041611B" w:rsidRPr="00E12920" w:rsidRDefault="0041611B" w:rsidP="0041611B">
                      <w:pPr>
                        <w:pStyle w:val="Web"/>
                        <w:spacing w:before="0" w:beforeAutospacing="0" w:after="0" w:afterAutospacing="0" w:line="0" w:lineRule="atLeast"/>
                        <w:ind w:left="140" w:hangingChars="100" w:hanging="140"/>
                        <w:rPr>
                          <w:rFonts w:asciiTheme="minorEastAsia" w:eastAsiaTheme="minorEastAsia" w:hAnsiTheme="minorEastAsia" w:cstheme="minorBidi"/>
                          <w:kern w:val="2"/>
                          <w:sz w:val="14"/>
                          <w:szCs w:val="22"/>
                        </w:rPr>
                      </w:pPr>
                      <w:r w:rsidRPr="00E12920">
                        <w:rPr>
                          <w:rFonts w:asciiTheme="minorEastAsia" w:eastAsiaTheme="minorEastAsia" w:hAnsiTheme="minorEastAsia" w:cstheme="minorBidi" w:hint="eastAsia"/>
                          <w:kern w:val="2"/>
                          <w:sz w:val="14"/>
                          <w:szCs w:val="22"/>
                        </w:rPr>
                        <w:t>・山河に囲まれホタルが飛び交うなど</w:t>
                      </w:r>
                      <w:r w:rsidRPr="00E12920">
                        <w:rPr>
                          <w:rFonts w:asciiTheme="minorEastAsia" w:eastAsiaTheme="minorEastAsia" w:hAnsiTheme="minorEastAsia" w:cstheme="minorBidi"/>
                          <w:kern w:val="2"/>
                          <w:sz w:val="14"/>
                          <w:szCs w:val="22"/>
                        </w:rPr>
                        <w:t>自然</w:t>
                      </w:r>
                      <w:r w:rsidRPr="00E12920">
                        <w:rPr>
                          <w:rFonts w:asciiTheme="minorEastAsia" w:eastAsiaTheme="minorEastAsia" w:hAnsiTheme="minorEastAsia" w:cstheme="minorBidi" w:hint="eastAsia"/>
                          <w:kern w:val="2"/>
                          <w:sz w:val="14"/>
                          <w:szCs w:val="22"/>
                        </w:rPr>
                        <w:t>が</w:t>
                      </w:r>
                      <w:r w:rsidRPr="00E12920">
                        <w:rPr>
                          <w:rFonts w:asciiTheme="minorEastAsia" w:eastAsiaTheme="minorEastAsia" w:hAnsiTheme="minorEastAsia" w:cstheme="minorBidi"/>
                          <w:kern w:val="2"/>
                          <w:sz w:val="14"/>
                          <w:szCs w:val="22"/>
                        </w:rPr>
                        <w:t>豊か</w:t>
                      </w:r>
                      <w:r w:rsidRPr="00E12920">
                        <w:rPr>
                          <w:rFonts w:asciiTheme="minorEastAsia" w:eastAsiaTheme="minorEastAsia" w:hAnsiTheme="minorEastAsia" w:cstheme="minorBidi" w:hint="eastAsia"/>
                          <w:kern w:val="2"/>
                          <w:sz w:val="14"/>
                          <w:szCs w:val="22"/>
                        </w:rPr>
                        <w:t>である</w:t>
                      </w:r>
                      <w:r w:rsidR="008928E7">
                        <w:rPr>
                          <w:rFonts w:asciiTheme="minorEastAsia" w:eastAsiaTheme="minorEastAsia" w:hAnsiTheme="minorEastAsia" w:cstheme="minorBidi" w:hint="eastAsia"/>
                          <w:kern w:val="2"/>
                          <w:sz w:val="14"/>
                          <w:szCs w:val="22"/>
                        </w:rPr>
                        <w:t>。</w:t>
                      </w:r>
                    </w:p>
                    <w:p w:rsidR="0041611B" w:rsidRPr="00E12920" w:rsidRDefault="0041611B" w:rsidP="0041611B">
                      <w:pPr>
                        <w:pStyle w:val="Web"/>
                        <w:spacing w:before="0" w:beforeAutospacing="0" w:after="0" w:afterAutospacing="0" w:line="0" w:lineRule="atLeast"/>
                        <w:ind w:left="140" w:hangingChars="100" w:hanging="140"/>
                        <w:rPr>
                          <w:rFonts w:asciiTheme="minorEastAsia" w:eastAsiaTheme="minorEastAsia" w:hAnsiTheme="minorEastAsia" w:cstheme="minorBidi"/>
                          <w:kern w:val="2"/>
                          <w:sz w:val="14"/>
                          <w:szCs w:val="22"/>
                        </w:rPr>
                      </w:pPr>
                      <w:r w:rsidRPr="00E12920">
                        <w:rPr>
                          <w:rFonts w:asciiTheme="minorEastAsia" w:eastAsiaTheme="minorEastAsia" w:hAnsiTheme="minorEastAsia" w:cstheme="minorBidi" w:hint="eastAsia"/>
                          <w:kern w:val="2"/>
                          <w:sz w:val="14"/>
                          <w:szCs w:val="22"/>
                        </w:rPr>
                        <w:t>・</w:t>
                      </w:r>
                      <w:r w:rsidRPr="00E12920">
                        <w:rPr>
                          <w:rFonts w:asciiTheme="minorEastAsia" w:eastAsiaTheme="minorEastAsia" w:hAnsiTheme="minorEastAsia" w:cstheme="minorBidi"/>
                          <w:kern w:val="2"/>
                          <w:sz w:val="14"/>
                          <w:szCs w:val="22"/>
                        </w:rPr>
                        <w:t>歴</w:t>
                      </w:r>
                      <w:r w:rsidRPr="00E12920">
                        <w:rPr>
                          <w:rFonts w:asciiTheme="minorEastAsia" w:eastAsiaTheme="minorEastAsia" w:hAnsiTheme="minorEastAsia" w:cstheme="minorBidi" w:hint="eastAsia"/>
                          <w:kern w:val="2"/>
                          <w:sz w:val="14"/>
                          <w:szCs w:val="22"/>
                        </w:rPr>
                        <w:t>史や伝統</w:t>
                      </w:r>
                      <w:r w:rsidR="00754A89">
                        <w:rPr>
                          <w:rFonts w:asciiTheme="minorEastAsia" w:eastAsiaTheme="minorEastAsia" w:hAnsiTheme="minorEastAsia" w:cstheme="minorBidi" w:hint="eastAsia"/>
                          <w:kern w:val="2"/>
                          <w:sz w:val="14"/>
                          <w:szCs w:val="22"/>
                        </w:rPr>
                        <w:t>を</w:t>
                      </w:r>
                      <w:r w:rsidR="00754A89">
                        <w:rPr>
                          <w:rFonts w:asciiTheme="minorEastAsia" w:eastAsiaTheme="minorEastAsia" w:hAnsiTheme="minorEastAsia" w:cstheme="minorBidi"/>
                          <w:kern w:val="2"/>
                          <w:sz w:val="14"/>
                          <w:szCs w:val="22"/>
                        </w:rPr>
                        <w:t>大切にしている</w:t>
                      </w:r>
                      <w:r w:rsidR="008928E7">
                        <w:rPr>
                          <w:rFonts w:asciiTheme="minorEastAsia" w:eastAsiaTheme="minorEastAsia" w:hAnsiTheme="minorEastAsia" w:cstheme="minorBidi" w:hint="eastAsia"/>
                          <w:kern w:val="2"/>
                          <w:sz w:val="14"/>
                          <w:szCs w:val="22"/>
                        </w:rPr>
                        <w:t>。</w:t>
                      </w:r>
                    </w:p>
                  </w:txbxContent>
                </v:textbox>
              </v:shape>
            </w:pict>
          </mc:Fallback>
        </mc:AlternateContent>
      </w:r>
    </w:p>
    <w:p w:rsidR="00B00BB8" w:rsidRDefault="00B00BB8"/>
    <w:p w:rsidR="00D1287E" w:rsidRDefault="007774F8">
      <w:r>
        <w:rPr>
          <w:noProof/>
        </w:rPr>
        <mc:AlternateContent>
          <mc:Choice Requires="wps">
            <w:drawing>
              <wp:anchor distT="0" distB="0" distL="114300" distR="114300" simplePos="0" relativeHeight="251654656" behindDoc="0" locked="0" layoutInCell="1" allowOverlap="1">
                <wp:simplePos x="0" y="0"/>
                <wp:positionH relativeFrom="column">
                  <wp:posOffset>3335482</wp:posOffset>
                </wp:positionH>
                <wp:positionV relativeFrom="paragraph">
                  <wp:posOffset>91209</wp:posOffset>
                </wp:positionV>
                <wp:extent cx="3175" cy="197427"/>
                <wp:effectExtent l="0" t="0" r="34925" b="3175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974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type w14:anchorId="5BBF909D" id="_x0000_t32" coordsize="21600,21600" o:spt="32" o:oned="t" path="m,l21600,21600e" filled="f">
                <v:path arrowok="t" fillok="f" o:connecttype="none"/>
                <o:lock v:ext="edit" shapetype="t"/>
              </v:shapetype>
              <v:shape id="AutoShape 12" o:spid="_x0000_s1026" type="#_x0000_t32" style="position:absolute;left:0;text-align:left;margin-left:262.65pt;margin-top:7.2pt;width:.25pt;height:15.5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4F8IQIAAD8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4911436</wp:posOffset>
                </wp:positionH>
                <wp:positionV relativeFrom="paragraph">
                  <wp:posOffset>77355</wp:posOffset>
                </wp:positionV>
                <wp:extent cx="3464" cy="661035"/>
                <wp:effectExtent l="0" t="0" r="34925" b="24765"/>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4" cy="661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EFB4EDA" id="AutoShape 15" o:spid="_x0000_s1026" type="#_x0000_t32" style="position:absolute;left:0;text-align:left;margin-left:386.75pt;margin-top:6.1pt;width:.25pt;height:5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DfnIwIAAD8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"/>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1711036</wp:posOffset>
                </wp:positionH>
                <wp:positionV relativeFrom="paragraph">
                  <wp:posOffset>77355</wp:posOffset>
                </wp:positionV>
                <wp:extent cx="3464" cy="661554"/>
                <wp:effectExtent l="0" t="0" r="34925" b="24765"/>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4" cy="6615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4E982DBA" id="AutoShape 17" o:spid="_x0000_s1026" type="#_x0000_t32" style="position:absolute;left:0;text-align:left;margin-left:134.75pt;margin-top:6.1pt;width:.25pt;height:52.1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CDIgIAAD8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"/>
            </w:pict>
          </mc:Fallback>
        </mc:AlternateContent>
      </w:r>
      <w:r w:rsidR="00A539A3">
        <w:rPr>
          <w:noProof/>
        </w:rPr>
        <mc:AlternateContent>
          <mc:Choice Requires="wps">
            <w:drawing>
              <wp:anchor distT="0" distB="0" distL="114300" distR="114300" simplePos="0" relativeHeight="251657728" behindDoc="0" locked="0" layoutInCell="1" allowOverlap="1">
                <wp:simplePos x="0" y="0"/>
                <wp:positionH relativeFrom="column">
                  <wp:posOffset>1610360</wp:posOffset>
                </wp:positionH>
                <wp:positionV relativeFrom="paragraph">
                  <wp:posOffset>78740</wp:posOffset>
                </wp:positionV>
                <wp:extent cx="100330" cy="0"/>
                <wp:effectExtent l="0" t="0" r="33020" b="19050"/>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75A025E" id="AutoShape 18" o:spid="_x0000_s1026" type="#_x0000_t32" style="position:absolute;left:0;text-align:left;margin-left:126.8pt;margin-top:6.2pt;width:7.9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9ca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"/>
            </w:pict>
          </mc:Fallback>
        </mc:AlternateContent>
      </w:r>
      <w:r w:rsidR="00A539A3">
        <w:rPr>
          <w:noProof/>
        </w:rPr>
        <mc:AlternateContent>
          <mc:Choice Requires="wps">
            <w:drawing>
              <wp:anchor distT="0" distB="0" distL="114300" distR="114300" simplePos="0" relativeHeight="251659776" behindDoc="0" locked="0" layoutInCell="1" allowOverlap="1">
                <wp:simplePos x="0" y="0"/>
                <wp:positionH relativeFrom="column">
                  <wp:posOffset>4911090</wp:posOffset>
                </wp:positionH>
                <wp:positionV relativeFrom="paragraph">
                  <wp:posOffset>78740</wp:posOffset>
                </wp:positionV>
                <wp:extent cx="100330" cy="0"/>
                <wp:effectExtent l="0" t="0" r="33020" b="19050"/>
                <wp:wrapNone/>
                <wp:docPr id="2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4AF9CAF" id="AutoShape 22" o:spid="_x0000_s1026" type="#_x0000_t32" style="position:absolute;left:0;text-align:left;margin-left:386.7pt;margin-top:6.2pt;width:7.9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555HwIAADw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"/>
            </w:pict>
          </mc:Fallback>
        </mc:AlternateContent>
      </w:r>
    </w:p>
    <w:p w:rsidR="00D1287E" w:rsidRPr="00D1287E" w:rsidRDefault="00E12920" w:rsidP="00D1287E">
      <w:r>
        <w:rPr>
          <w:noProof/>
        </w:rPr>
        <mc:AlternateContent>
          <mc:Choice Requires="wps">
            <w:drawing>
              <wp:anchor distT="0" distB="0" distL="114300" distR="114300" simplePos="0" relativeHeight="251652608" behindDoc="0" locked="0" layoutInCell="1" allowOverlap="1">
                <wp:simplePos x="0" y="0"/>
                <wp:positionH relativeFrom="column">
                  <wp:posOffset>-60960</wp:posOffset>
                </wp:positionH>
                <wp:positionV relativeFrom="paragraph">
                  <wp:posOffset>196215</wp:posOffset>
                </wp:positionV>
                <wp:extent cx="1676400" cy="599440"/>
                <wp:effectExtent l="0" t="0" r="19050" b="1016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99440"/>
                        </a:xfrm>
                        <a:prstGeom prst="rect">
                          <a:avLst/>
                        </a:prstGeom>
                        <a:solidFill>
                          <a:srgbClr val="FFFFFF"/>
                        </a:solidFill>
                        <a:ln w="9525">
                          <a:solidFill>
                            <a:srgbClr val="000000"/>
                          </a:solidFill>
                          <a:miter lim="800000"/>
                          <a:headEnd/>
                          <a:tailEnd/>
                        </a:ln>
                      </wps:spPr>
                      <wps:txbx>
                        <w:txbxContent>
                          <w:p w:rsidR="00B00BB8" w:rsidRDefault="00B00BB8" w:rsidP="00D1287E">
                            <w:pPr>
                              <w:snapToGrid w:val="0"/>
                              <w:rPr>
                                <w:rFonts w:ascii="HG創英角ｺﾞｼｯｸUB" w:eastAsia="HG創英角ｺﾞｼｯｸUB"/>
                                <w:sz w:val="16"/>
                                <w:szCs w:val="16"/>
                              </w:rPr>
                            </w:pPr>
                            <w:r w:rsidRPr="00D1287E">
                              <w:rPr>
                                <w:rFonts w:ascii="HG創英角ｺﾞｼｯｸUB" w:eastAsia="HG創英角ｺﾞｼｯｸUB" w:hint="eastAsia"/>
                                <w:sz w:val="16"/>
                                <w:szCs w:val="16"/>
                              </w:rPr>
                              <w:t>＜</w:t>
                            </w:r>
                            <w:r w:rsidR="00D1287E" w:rsidRPr="00D1287E">
                              <w:rPr>
                                <w:rFonts w:ascii="HG創英角ｺﾞｼｯｸUB" w:eastAsia="HG創英角ｺﾞｼｯｸUB" w:hint="eastAsia"/>
                                <w:sz w:val="16"/>
                                <w:szCs w:val="16"/>
                              </w:rPr>
                              <w:t>保護者・地域の願い</w:t>
                            </w:r>
                            <w:r w:rsidRPr="00D1287E">
                              <w:rPr>
                                <w:rFonts w:ascii="HG創英角ｺﾞｼｯｸUB" w:eastAsia="HG創英角ｺﾞｼｯｸUB" w:hint="eastAsia"/>
                                <w:sz w:val="16"/>
                                <w:szCs w:val="16"/>
                              </w:rPr>
                              <w:t>＞</w:t>
                            </w:r>
                          </w:p>
                          <w:p w:rsidR="0041611B" w:rsidRPr="00E12920" w:rsidRDefault="0041611B" w:rsidP="00E12920">
                            <w:pPr>
                              <w:pStyle w:val="Web"/>
                              <w:spacing w:before="0" w:beforeAutospacing="0" w:after="0" w:afterAutospacing="0" w:line="0" w:lineRule="atLeast"/>
                              <w:ind w:left="140" w:hangingChars="100" w:hanging="140"/>
                              <w:rPr>
                                <w:rFonts w:asciiTheme="minorEastAsia" w:eastAsiaTheme="minorEastAsia" w:hAnsiTheme="minorEastAsia" w:cstheme="minorBidi"/>
                                <w:kern w:val="2"/>
                                <w:sz w:val="14"/>
                                <w:szCs w:val="22"/>
                              </w:rPr>
                            </w:pPr>
                            <w:r w:rsidRPr="00E12920">
                              <w:rPr>
                                <w:rFonts w:asciiTheme="minorEastAsia" w:eastAsiaTheme="minorEastAsia" w:hAnsiTheme="minorEastAsia" w:cstheme="minorBidi" w:hint="eastAsia"/>
                                <w:kern w:val="2"/>
                                <w:sz w:val="14"/>
                                <w:szCs w:val="22"/>
                              </w:rPr>
                              <w:t>・</w:t>
                            </w:r>
                            <w:r w:rsidR="00E12920">
                              <w:rPr>
                                <w:rFonts w:asciiTheme="minorEastAsia" w:eastAsiaTheme="minorEastAsia" w:hAnsiTheme="minorEastAsia" w:cstheme="minorBidi" w:hint="eastAsia"/>
                                <w:kern w:val="2"/>
                                <w:sz w:val="14"/>
                                <w:szCs w:val="22"/>
                              </w:rPr>
                              <w:t>ふるさとである</w:t>
                            </w:r>
                            <w:r w:rsidR="00E12920">
                              <w:rPr>
                                <w:rFonts w:asciiTheme="minorEastAsia" w:eastAsiaTheme="minorEastAsia" w:hAnsiTheme="minorEastAsia" w:cstheme="minorBidi"/>
                                <w:kern w:val="2"/>
                                <w:sz w:val="14"/>
                                <w:szCs w:val="22"/>
                              </w:rPr>
                              <w:t>嵩山を大切にしてほしい</w:t>
                            </w:r>
                            <w:r w:rsidR="008928E7">
                              <w:rPr>
                                <w:rFonts w:asciiTheme="minorEastAsia" w:eastAsiaTheme="minorEastAsia" w:hAnsiTheme="minorEastAsia" w:cstheme="minorBidi" w:hint="eastAsia"/>
                                <w:kern w:val="2"/>
                                <w:sz w:val="14"/>
                                <w:szCs w:val="22"/>
                              </w:rPr>
                              <w:t>。</w:t>
                            </w:r>
                          </w:p>
                          <w:p w:rsidR="0041611B" w:rsidRPr="0041611B" w:rsidRDefault="0041611B" w:rsidP="00E12920">
                            <w:pPr>
                              <w:pStyle w:val="Web"/>
                              <w:spacing w:before="0" w:beforeAutospacing="0" w:after="0" w:afterAutospacing="0" w:line="0" w:lineRule="atLeast"/>
                              <w:ind w:left="140" w:hangingChars="100" w:hanging="140"/>
                              <w:rPr>
                                <w:rFonts w:ascii="HG創英角ｺﾞｼｯｸUB" w:eastAsia="HG創英角ｺﾞｼｯｸUB"/>
                                <w:sz w:val="16"/>
                                <w:szCs w:val="16"/>
                              </w:rPr>
                            </w:pPr>
                            <w:r w:rsidRPr="00E12920">
                              <w:rPr>
                                <w:rFonts w:asciiTheme="minorEastAsia" w:eastAsiaTheme="minorEastAsia" w:hAnsiTheme="minorEastAsia" w:cstheme="minorBidi" w:hint="eastAsia"/>
                                <w:kern w:val="2"/>
                                <w:sz w:val="14"/>
                                <w:szCs w:val="22"/>
                              </w:rPr>
                              <w:t>・</w:t>
                            </w:r>
                            <w:r w:rsidR="00E12920">
                              <w:rPr>
                                <w:rFonts w:asciiTheme="minorEastAsia" w:eastAsiaTheme="minorEastAsia" w:hAnsiTheme="minorEastAsia" w:cstheme="minorBidi" w:hint="eastAsia"/>
                                <w:kern w:val="2"/>
                                <w:sz w:val="14"/>
                                <w:szCs w:val="22"/>
                              </w:rPr>
                              <w:t>粘り強く</w:t>
                            </w:r>
                            <w:r w:rsidR="00E12920">
                              <w:rPr>
                                <w:rFonts w:asciiTheme="minorEastAsia" w:eastAsiaTheme="minorEastAsia" w:hAnsiTheme="minorEastAsia" w:cstheme="minorBidi"/>
                                <w:kern w:val="2"/>
                                <w:sz w:val="14"/>
                                <w:szCs w:val="22"/>
                              </w:rPr>
                              <w:t>探究する</w:t>
                            </w:r>
                            <w:r w:rsidR="00754A89">
                              <w:rPr>
                                <w:rFonts w:asciiTheme="minorEastAsia" w:eastAsiaTheme="minorEastAsia" w:hAnsiTheme="minorEastAsia" w:cstheme="minorBidi" w:hint="eastAsia"/>
                                <w:kern w:val="2"/>
                                <w:sz w:val="14"/>
                                <w:szCs w:val="22"/>
                              </w:rPr>
                              <w:t>力</w:t>
                            </w:r>
                            <w:r w:rsidR="00754A89">
                              <w:rPr>
                                <w:rFonts w:asciiTheme="minorEastAsia" w:eastAsiaTheme="minorEastAsia" w:hAnsiTheme="minorEastAsia" w:cstheme="minorBidi"/>
                                <w:kern w:val="2"/>
                                <w:sz w:val="14"/>
                                <w:szCs w:val="22"/>
                              </w:rPr>
                              <w:t>を伸ばしたい</w:t>
                            </w:r>
                            <w:r w:rsidR="008928E7">
                              <w:rPr>
                                <w:rFonts w:asciiTheme="minorEastAsia" w:eastAsiaTheme="minorEastAsia" w:hAnsiTheme="minorEastAsia" w:cstheme="minorBidi" w:hint="eastAsia"/>
                                <w:kern w:val="2"/>
                                <w:sz w:val="14"/>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4.8pt;margin-top:15.45pt;width:132pt;height:47.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">
                <v:textbox inset="5.85pt,.7pt,5.85pt,.7pt">
                  <w:txbxContent>
                    <w:p w:rsidR="00B00BB8" w:rsidRDefault="00B00BB8" w:rsidP="00D1287E">
                      <w:pPr>
                        <w:snapToGrid w:val="0"/>
                        <w:rPr>
                          <w:rFonts w:ascii="HG創英角ｺﾞｼｯｸUB" w:eastAsia="HG創英角ｺﾞｼｯｸUB"/>
                          <w:sz w:val="16"/>
                          <w:szCs w:val="16"/>
                        </w:rPr>
                      </w:pPr>
                      <w:r w:rsidRPr="00D1287E">
                        <w:rPr>
                          <w:rFonts w:ascii="HG創英角ｺﾞｼｯｸUB" w:eastAsia="HG創英角ｺﾞｼｯｸUB" w:hint="eastAsia"/>
                          <w:sz w:val="16"/>
                          <w:szCs w:val="16"/>
                        </w:rPr>
                        <w:t>＜</w:t>
                      </w:r>
                      <w:r w:rsidR="00D1287E" w:rsidRPr="00D1287E">
                        <w:rPr>
                          <w:rFonts w:ascii="HG創英角ｺﾞｼｯｸUB" w:eastAsia="HG創英角ｺﾞｼｯｸUB" w:hint="eastAsia"/>
                          <w:sz w:val="16"/>
                          <w:szCs w:val="16"/>
                        </w:rPr>
                        <w:t>保護者・地域の願い</w:t>
                      </w:r>
                      <w:r w:rsidRPr="00D1287E">
                        <w:rPr>
                          <w:rFonts w:ascii="HG創英角ｺﾞｼｯｸUB" w:eastAsia="HG創英角ｺﾞｼｯｸUB" w:hint="eastAsia"/>
                          <w:sz w:val="16"/>
                          <w:szCs w:val="16"/>
                        </w:rPr>
                        <w:t>＞</w:t>
                      </w:r>
                    </w:p>
                    <w:p w:rsidR="0041611B" w:rsidRPr="00E12920" w:rsidRDefault="0041611B" w:rsidP="00E12920">
                      <w:pPr>
                        <w:pStyle w:val="Web"/>
                        <w:spacing w:before="0" w:beforeAutospacing="0" w:after="0" w:afterAutospacing="0" w:line="0" w:lineRule="atLeast"/>
                        <w:ind w:left="140" w:hangingChars="100" w:hanging="140"/>
                        <w:rPr>
                          <w:rFonts w:asciiTheme="minorEastAsia" w:eastAsiaTheme="minorEastAsia" w:hAnsiTheme="minorEastAsia" w:cstheme="minorBidi"/>
                          <w:kern w:val="2"/>
                          <w:sz w:val="14"/>
                          <w:szCs w:val="22"/>
                        </w:rPr>
                      </w:pPr>
                      <w:r w:rsidRPr="00E12920">
                        <w:rPr>
                          <w:rFonts w:asciiTheme="minorEastAsia" w:eastAsiaTheme="minorEastAsia" w:hAnsiTheme="minorEastAsia" w:cstheme="minorBidi" w:hint="eastAsia"/>
                          <w:kern w:val="2"/>
                          <w:sz w:val="14"/>
                          <w:szCs w:val="22"/>
                        </w:rPr>
                        <w:t>・</w:t>
                      </w:r>
                      <w:r w:rsidR="00E12920">
                        <w:rPr>
                          <w:rFonts w:asciiTheme="minorEastAsia" w:eastAsiaTheme="minorEastAsia" w:hAnsiTheme="minorEastAsia" w:cstheme="minorBidi" w:hint="eastAsia"/>
                          <w:kern w:val="2"/>
                          <w:sz w:val="14"/>
                          <w:szCs w:val="22"/>
                        </w:rPr>
                        <w:t>ふるさとである</w:t>
                      </w:r>
                      <w:r w:rsidR="00E12920">
                        <w:rPr>
                          <w:rFonts w:asciiTheme="minorEastAsia" w:eastAsiaTheme="minorEastAsia" w:hAnsiTheme="minorEastAsia" w:cstheme="minorBidi"/>
                          <w:kern w:val="2"/>
                          <w:sz w:val="14"/>
                          <w:szCs w:val="22"/>
                        </w:rPr>
                        <w:t>嵩山を大切にしてほしい</w:t>
                      </w:r>
                      <w:r w:rsidR="008928E7">
                        <w:rPr>
                          <w:rFonts w:asciiTheme="minorEastAsia" w:eastAsiaTheme="minorEastAsia" w:hAnsiTheme="minorEastAsia" w:cstheme="minorBidi" w:hint="eastAsia"/>
                          <w:kern w:val="2"/>
                          <w:sz w:val="14"/>
                          <w:szCs w:val="22"/>
                        </w:rPr>
                        <w:t>。</w:t>
                      </w:r>
                    </w:p>
                    <w:p w:rsidR="0041611B" w:rsidRPr="0041611B" w:rsidRDefault="0041611B" w:rsidP="00E12920">
                      <w:pPr>
                        <w:pStyle w:val="Web"/>
                        <w:spacing w:before="0" w:beforeAutospacing="0" w:after="0" w:afterAutospacing="0" w:line="0" w:lineRule="atLeast"/>
                        <w:ind w:left="140" w:hangingChars="100" w:hanging="140"/>
                        <w:rPr>
                          <w:rFonts w:ascii="HG創英角ｺﾞｼｯｸUB" w:eastAsia="HG創英角ｺﾞｼｯｸUB"/>
                          <w:sz w:val="16"/>
                          <w:szCs w:val="16"/>
                        </w:rPr>
                      </w:pPr>
                      <w:r w:rsidRPr="00E12920">
                        <w:rPr>
                          <w:rFonts w:asciiTheme="minorEastAsia" w:eastAsiaTheme="minorEastAsia" w:hAnsiTheme="minorEastAsia" w:cstheme="minorBidi" w:hint="eastAsia"/>
                          <w:kern w:val="2"/>
                          <w:sz w:val="14"/>
                          <w:szCs w:val="22"/>
                        </w:rPr>
                        <w:t>・</w:t>
                      </w:r>
                      <w:r w:rsidR="00E12920">
                        <w:rPr>
                          <w:rFonts w:asciiTheme="minorEastAsia" w:eastAsiaTheme="minorEastAsia" w:hAnsiTheme="minorEastAsia" w:cstheme="minorBidi" w:hint="eastAsia"/>
                          <w:kern w:val="2"/>
                          <w:sz w:val="14"/>
                          <w:szCs w:val="22"/>
                        </w:rPr>
                        <w:t>粘り強く</w:t>
                      </w:r>
                      <w:r w:rsidR="00E12920">
                        <w:rPr>
                          <w:rFonts w:asciiTheme="minorEastAsia" w:eastAsiaTheme="minorEastAsia" w:hAnsiTheme="minorEastAsia" w:cstheme="minorBidi"/>
                          <w:kern w:val="2"/>
                          <w:sz w:val="14"/>
                          <w:szCs w:val="22"/>
                        </w:rPr>
                        <w:t>探究する</w:t>
                      </w:r>
                      <w:r w:rsidR="00754A89">
                        <w:rPr>
                          <w:rFonts w:asciiTheme="minorEastAsia" w:eastAsiaTheme="minorEastAsia" w:hAnsiTheme="minorEastAsia" w:cstheme="minorBidi" w:hint="eastAsia"/>
                          <w:kern w:val="2"/>
                          <w:sz w:val="14"/>
                          <w:szCs w:val="22"/>
                        </w:rPr>
                        <w:t>力</w:t>
                      </w:r>
                      <w:r w:rsidR="00754A89">
                        <w:rPr>
                          <w:rFonts w:asciiTheme="minorEastAsia" w:eastAsiaTheme="minorEastAsia" w:hAnsiTheme="minorEastAsia" w:cstheme="minorBidi"/>
                          <w:kern w:val="2"/>
                          <w:sz w:val="14"/>
                          <w:szCs w:val="22"/>
                        </w:rPr>
                        <w:t>を伸ばしたい</w:t>
                      </w:r>
                      <w:r w:rsidR="008928E7">
                        <w:rPr>
                          <w:rFonts w:asciiTheme="minorEastAsia" w:eastAsiaTheme="minorEastAsia" w:hAnsiTheme="minorEastAsia" w:cstheme="minorBidi" w:hint="eastAsia"/>
                          <w:kern w:val="2"/>
                          <w:sz w:val="14"/>
                          <w:szCs w:val="22"/>
                        </w:rPr>
                        <w:t>。</w:t>
                      </w:r>
                    </w:p>
                  </w:txbxContent>
                </v:textbox>
              </v:shape>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1711960</wp:posOffset>
                </wp:positionH>
                <wp:positionV relativeFrom="paragraph">
                  <wp:posOffset>33655</wp:posOffset>
                </wp:positionV>
                <wp:extent cx="32004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90E017" id="直線コネクタ 2"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134.8pt,2.65pt" to="386.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" strokecolor="black [3040]"/>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margin">
                  <wp:posOffset>1837055</wp:posOffset>
                </wp:positionH>
                <wp:positionV relativeFrom="paragraph">
                  <wp:posOffset>104775</wp:posOffset>
                </wp:positionV>
                <wp:extent cx="2952750" cy="955040"/>
                <wp:effectExtent l="0" t="0" r="19050" b="1651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955040"/>
                        </a:xfrm>
                        <a:prstGeom prst="rect">
                          <a:avLst/>
                        </a:prstGeom>
                        <a:solidFill>
                          <a:srgbClr val="FFFFFF"/>
                        </a:solidFill>
                        <a:ln w="9525">
                          <a:solidFill>
                            <a:srgbClr val="000000"/>
                          </a:solidFill>
                          <a:miter lim="800000"/>
                          <a:headEnd/>
                          <a:tailEnd/>
                        </a:ln>
                      </wps:spPr>
                      <wps:txbx>
                        <w:txbxContent>
                          <w:p w:rsidR="00B00BB8" w:rsidRPr="00DC5653" w:rsidRDefault="00A610C3" w:rsidP="00D1287E">
                            <w:pPr>
                              <w:jc w:val="center"/>
                              <w:rPr>
                                <w:rFonts w:ascii="HG創英角ｺﾞｼｯｸUB" w:eastAsia="HG創英角ｺﾞｼｯｸUB"/>
                                <w:sz w:val="20"/>
                              </w:rPr>
                            </w:pPr>
                            <w:r w:rsidRPr="00DC5653">
                              <w:rPr>
                                <w:rFonts w:ascii="HG創英角ｺﾞｼｯｸUB" w:eastAsia="HG創英角ｺﾞｼｯｸUB" w:hint="eastAsia"/>
                                <w:sz w:val="20"/>
                              </w:rPr>
                              <w:t>＜プログラミング</w:t>
                            </w:r>
                            <w:r w:rsidR="002954F9" w:rsidRPr="00DC5653">
                              <w:rPr>
                                <w:rFonts w:ascii="HG創英角ｺﾞｼｯｸUB" w:eastAsia="HG創英角ｺﾞｼｯｸUB" w:hint="eastAsia"/>
                                <w:sz w:val="20"/>
                              </w:rPr>
                              <w:t>教育</w:t>
                            </w:r>
                            <w:r w:rsidR="00B00BB8" w:rsidRPr="00DC5653">
                              <w:rPr>
                                <w:rFonts w:ascii="HG創英角ｺﾞｼｯｸUB" w:eastAsia="HG創英角ｺﾞｼｯｸUB" w:hint="eastAsia"/>
                                <w:sz w:val="20"/>
                              </w:rPr>
                              <w:t>の目標＞</w:t>
                            </w:r>
                          </w:p>
                          <w:p w:rsidR="0008355A" w:rsidRPr="00A26938" w:rsidRDefault="00A00BA6" w:rsidP="009E27C3">
                            <w:pPr>
                              <w:snapToGrid w:val="0"/>
                              <w:ind w:firstLineChars="100" w:firstLine="140"/>
                              <w:jc w:val="left"/>
                              <w:rPr>
                                <w:rFonts w:asciiTheme="minorEastAsia" w:hAnsiTheme="minorEastAsia"/>
                                <w:sz w:val="14"/>
                              </w:rPr>
                            </w:pPr>
                            <w:r w:rsidRPr="00A26938">
                              <w:rPr>
                                <w:rFonts w:asciiTheme="minorEastAsia" w:hAnsiTheme="minorEastAsia" w:hint="eastAsia"/>
                                <w:sz w:val="14"/>
                              </w:rPr>
                              <w:t>プログラムの働きやよさ</w:t>
                            </w:r>
                            <w:r w:rsidR="00E12920">
                              <w:rPr>
                                <w:rFonts w:asciiTheme="minorEastAsia" w:hAnsiTheme="minorEastAsia" w:hint="eastAsia"/>
                                <w:sz w:val="14"/>
                              </w:rPr>
                              <w:t>、</w:t>
                            </w:r>
                            <w:r w:rsidRPr="00A26938">
                              <w:rPr>
                                <w:rFonts w:asciiTheme="minorEastAsia" w:hAnsiTheme="minorEastAsia" w:hint="eastAsia"/>
                                <w:sz w:val="14"/>
                              </w:rPr>
                              <w:t>情報社会がコンピュータをはじめとする情報技術によって支えられていることなどに気</w:t>
                            </w:r>
                            <w:r w:rsidR="00964AEF">
                              <w:rPr>
                                <w:rFonts w:asciiTheme="minorEastAsia" w:hAnsiTheme="minorEastAsia" w:hint="eastAsia"/>
                                <w:sz w:val="14"/>
                              </w:rPr>
                              <w:t>づ</w:t>
                            </w:r>
                            <w:r w:rsidRPr="00A26938">
                              <w:rPr>
                                <w:rFonts w:asciiTheme="minorEastAsia" w:hAnsiTheme="minorEastAsia" w:hint="eastAsia"/>
                                <w:sz w:val="14"/>
                              </w:rPr>
                              <w:t>き</w:t>
                            </w:r>
                            <w:r w:rsidR="00E12920">
                              <w:rPr>
                                <w:rFonts w:asciiTheme="minorEastAsia" w:hAnsiTheme="minorEastAsia" w:hint="eastAsia"/>
                                <w:sz w:val="14"/>
                              </w:rPr>
                              <w:t>、</w:t>
                            </w:r>
                            <w:r w:rsidR="009E27C3" w:rsidRPr="00A26938">
                              <w:rPr>
                                <w:rFonts w:asciiTheme="minorEastAsia" w:hAnsiTheme="minorEastAsia" w:hint="eastAsia"/>
                                <w:sz w:val="14"/>
                              </w:rPr>
                              <w:t>身近な問題の解決に主体的に取り組む態度やコンピュータ等を</w:t>
                            </w:r>
                            <w:r w:rsidRPr="00A26938">
                              <w:rPr>
                                <w:rFonts w:asciiTheme="minorEastAsia" w:hAnsiTheme="minorEastAsia" w:hint="eastAsia"/>
                                <w:sz w:val="14"/>
                              </w:rPr>
                              <w:t>活用してよりよい社会を築いていこうとする態度などを育むとともに</w:t>
                            </w:r>
                            <w:r w:rsidR="00E12920">
                              <w:rPr>
                                <w:rFonts w:asciiTheme="minorEastAsia" w:hAnsiTheme="minorEastAsia" w:hint="eastAsia"/>
                                <w:sz w:val="14"/>
                              </w:rPr>
                              <w:t>、</w:t>
                            </w:r>
                            <w:r w:rsidR="00754A89" w:rsidRPr="00A26938">
                              <w:rPr>
                                <w:rFonts w:asciiTheme="minorEastAsia" w:hAnsiTheme="minorEastAsia" w:hint="eastAsia"/>
                                <w:sz w:val="14"/>
                              </w:rPr>
                              <w:t>論理的思考力を育む</w:t>
                            </w:r>
                            <w:r w:rsidR="00754A89">
                              <w:rPr>
                                <w:rFonts w:asciiTheme="minorEastAsia" w:hAnsiTheme="minorEastAsia" w:hint="eastAsia"/>
                                <w:sz w:val="14"/>
                              </w:rPr>
                              <w:t>ことで、</w:t>
                            </w:r>
                            <w:r w:rsidRPr="00A26938">
                              <w:rPr>
                                <w:rFonts w:asciiTheme="minorEastAsia" w:hAnsiTheme="minorEastAsia" w:hint="eastAsia"/>
                                <w:sz w:val="14"/>
                              </w:rPr>
                              <w:t>教科等で学ぶ知識及び技能等をより確実に身に</w:t>
                            </w:r>
                            <w:r w:rsidR="00964AEF">
                              <w:rPr>
                                <w:rFonts w:asciiTheme="minorEastAsia" w:hAnsiTheme="minorEastAsia" w:hint="eastAsia"/>
                                <w:sz w:val="14"/>
                              </w:rPr>
                              <w:t>つ</w:t>
                            </w:r>
                            <w:r w:rsidRPr="00A26938">
                              <w:rPr>
                                <w:rFonts w:asciiTheme="minorEastAsia" w:hAnsiTheme="minorEastAsia" w:hint="eastAsia"/>
                                <w:sz w:val="14"/>
                              </w:rPr>
                              <w:t>けることが</w:t>
                            </w:r>
                            <w:r w:rsidRPr="00A26938">
                              <w:rPr>
                                <w:rFonts w:asciiTheme="minorEastAsia" w:hAnsiTheme="minorEastAsia"/>
                                <w:sz w:val="14"/>
                              </w:rPr>
                              <w:t>できるようにする。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44.65pt;margin-top:8.25pt;width:232.5pt;height:75.2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">
                <v:textbox inset="5.85pt,.7pt,5.85pt,.7pt">
                  <w:txbxContent>
                    <w:p w:rsidR="00B00BB8" w:rsidRPr="00DC5653" w:rsidRDefault="00A610C3" w:rsidP="00D1287E">
                      <w:pPr>
                        <w:jc w:val="center"/>
                        <w:rPr>
                          <w:rFonts w:ascii="HG創英角ｺﾞｼｯｸUB" w:eastAsia="HG創英角ｺﾞｼｯｸUB"/>
                          <w:sz w:val="20"/>
                        </w:rPr>
                      </w:pPr>
                      <w:r w:rsidRPr="00DC5653">
                        <w:rPr>
                          <w:rFonts w:ascii="HG創英角ｺﾞｼｯｸUB" w:eastAsia="HG創英角ｺﾞｼｯｸUB" w:hint="eastAsia"/>
                          <w:sz w:val="20"/>
                        </w:rPr>
                        <w:t>＜プログラミング</w:t>
                      </w:r>
                      <w:r w:rsidR="002954F9" w:rsidRPr="00DC5653">
                        <w:rPr>
                          <w:rFonts w:ascii="HG創英角ｺﾞｼｯｸUB" w:eastAsia="HG創英角ｺﾞｼｯｸUB" w:hint="eastAsia"/>
                          <w:sz w:val="20"/>
                        </w:rPr>
                        <w:t>教育</w:t>
                      </w:r>
                      <w:r w:rsidR="00B00BB8" w:rsidRPr="00DC5653">
                        <w:rPr>
                          <w:rFonts w:ascii="HG創英角ｺﾞｼｯｸUB" w:eastAsia="HG創英角ｺﾞｼｯｸUB" w:hint="eastAsia"/>
                          <w:sz w:val="20"/>
                        </w:rPr>
                        <w:t>の目標＞</w:t>
                      </w:r>
                    </w:p>
                    <w:p w:rsidR="0008355A" w:rsidRPr="00A26938" w:rsidRDefault="00A00BA6" w:rsidP="009E27C3">
                      <w:pPr>
                        <w:snapToGrid w:val="0"/>
                        <w:ind w:firstLineChars="100" w:firstLine="140"/>
                        <w:jc w:val="left"/>
                        <w:rPr>
                          <w:rFonts w:asciiTheme="minorEastAsia" w:hAnsiTheme="minorEastAsia"/>
                          <w:sz w:val="14"/>
                        </w:rPr>
                      </w:pPr>
                      <w:r w:rsidRPr="00A26938">
                        <w:rPr>
                          <w:rFonts w:asciiTheme="minorEastAsia" w:hAnsiTheme="minorEastAsia" w:hint="eastAsia"/>
                          <w:sz w:val="14"/>
                        </w:rPr>
                        <w:t>プログラムの働きやよさ</w:t>
                      </w:r>
                      <w:r w:rsidR="00E12920">
                        <w:rPr>
                          <w:rFonts w:asciiTheme="minorEastAsia" w:hAnsiTheme="minorEastAsia" w:hint="eastAsia"/>
                          <w:sz w:val="14"/>
                        </w:rPr>
                        <w:t>、</w:t>
                      </w:r>
                      <w:r w:rsidRPr="00A26938">
                        <w:rPr>
                          <w:rFonts w:asciiTheme="minorEastAsia" w:hAnsiTheme="minorEastAsia" w:hint="eastAsia"/>
                          <w:sz w:val="14"/>
                        </w:rPr>
                        <w:t>情報社会がコンピュータをはじめとする情報技術によって支えられていることなどに気</w:t>
                      </w:r>
                      <w:r w:rsidR="00964AEF">
                        <w:rPr>
                          <w:rFonts w:asciiTheme="minorEastAsia" w:hAnsiTheme="minorEastAsia" w:hint="eastAsia"/>
                          <w:sz w:val="14"/>
                        </w:rPr>
                        <w:t>づ</w:t>
                      </w:r>
                      <w:r w:rsidRPr="00A26938">
                        <w:rPr>
                          <w:rFonts w:asciiTheme="minorEastAsia" w:hAnsiTheme="minorEastAsia" w:hint="eastAsia"/>
                          <w:sz w:val="14"/>
                        </w:rPr>
                        <w:t>き</w:t>
                      </w:r>
                      <w:r w:rsidR="00E12920">
                        <w:rPr>
                          <w:rFonts w:asciiTheme="minorEastAsia" w:hAnsiTheme="minorEastAsia" w:hint="eastAsia"/>
                          <w:sz w:val="14"/>
                        </w:rPr>
                        <w:t>、</w:t>
                      </w:r>
                      <w:r w:rsidR="009E27C3" w:rsidRPr="00A26938">
                        <w:rPr>
                          <w:rFonts w:asciiTheme="minorEastAsia" w:hAnsiTheme="minorEastAsia" w:hint="eastAsia"/>
                          <w:sz w:val="14"/>
                        </w:rPr>
                        <w:t>身近な問題の解決に主体的に取り組む態度やコンピュータ等を</w:t>
                      </w:r>
                      <w:r w:rsidRPr="00A26938">
                        <w:rPr>
                          <w:rFonts w:asciiTheme="minorEastAsia" w:hAnsiTheme="minorEastAsia" w:hint="eastAsia"/>
                          <w:sz w:val="14"/>
                        </w:rPr>
                        <w:t>活用してよりよい社会を築いていこうとする態度などを育むとともに</w:t>
                      </w:r>
                      <w:r w:rsidR="00E12920">
                        <w:rPr>
                          <w:rFonts w:asciiTheme="minorEastAsia" w:hAnsiTheme="minorEastAsia" w:hint="eastAsia"/>
                          <w:sz w:val="14"/>
                        </w:rPr>
                        <w:t>、</w:t>
                      </w:r>
                      <w:r w:rsidR="00754A89" w:rsidRPr="00A26938">
                        <w:rPr>
                          <w:rFonts w:asciiTheme="minorEastAsia" w:hAnsiTheme="minorEastAsia" w:hint="eastAsia"/>
                          <w:sz w:val="14"/>
                        </w:rPr>
                        <w:t>論理的思考力を育む</w:t>
                      </w:r>
                      <w:r w:rsidR="00754A89">
                        <w:rPr>
                          <w:rFonts w:asciiTheme="minorEastAsia" w:hAnsiTheme="minorEastAsia" w:hint="eastAsia"/>
                          <w:sz w:val="14"/>
                        </w:rPr>
                        <w:t>ことで、</w:t>
                      </w:r>
                      <w:r w:rsidRPr="00A26938">
                        <w:rPr>
                          <w:rFonts w:asciiTheme="minorEastAsia" w:hAnsiTheme="minorEastAsia" w:hint="eastAsia"/>
                          <w:sz w:val="14"/>
                        </w:rPr>
                        <w:t>教科等で学ぶ知識及び技能等をより確実に身に</w:t>
                      </w:r>
                      <w:r w:rsidR="00964AEF">
                        <w:rPr>
                          <w:rFonts w:asciiTheme="minorEastAsia" w:hAnsiTheme="minorEastAsia" w:hint="eastAsia"/>
                          <w:sz w:val="14"/>
                        </w:rPr>
                        <w:t>つ</w:t>
                      </w:r>
                      <w:r w:rsidRPr="00A26938">
                        <w:rPr>
                          <w:rFonts w:asciiTheme="minorEastAsia" w:hAnsiTheme="minorEastAsia" w:hint="eastAsia"/>
                          <w:sz w:val="14"/>
                        </w:rPr>
                        <w:t>けることが</w:t>
                      </w:r>
                      <w:r w:rsidRPr="00A26938">
                        <w:rPr>
                          <w:rFonts w:asciiTheme="minorEastAsia" w:hAnsiTheme="minorEastAsia"/>
                          <w:sz w:val="14"/>
                        </w:rPr>
                        <w:t>できるようにする。</w:t>
                      </w:r>
                    </w:p>
                  </w:txbxContent>
                </v:textbox>
                <w10:wrap anchorx="margin"/>
              </v:shape>
            </w:pict>
          </mc:Fallback>
        </mc:AlternateContent>
      </w:r>
    </w:p>
    <w:p w:rsidR="00D1287E" w:rsidRPr="00D1287E" w:rsidRDefault="00E12920" w:rsidP="00D1287E">
      <w:r>
        <w:rPr>
          <w:noProof/>
        </w:rPr>
        <mc:AlternateContent>
          <mc:Choice Requires="wps">
            <w:drawing>
              <wp:anchor distT="0" distB="0" distL="114300" distR="114300" simplePos="0" relativeHeight="251653632" behindDoc="0" locked="0" layoutInCell="1" allowOverlap="1">
                <wp:simplePos x="0" y="0"/>
                <wp:positionH relativeFrom="column">
                  <wp:posOffset>5019040</wp:posOffset>
                </wp:positionH>
                <wp:positionV relativeFrom="paragraph">
                  <wp:posOffset>80010</wp:posOffset>
                </wp:positionV>
                <wp:extent cx="1676400" cy="542925"/>
                <wp:effectExtent l="0" t="0" r="19050" b="2857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42925"/>
                        </a:xfrm>
                        <a:prstGeom prst="rect">
                          <a:avLst/>
                        </a:prstGeom>
                        <a:solidFill>
                          <a:srgbClr val="FFFFFF"/>
                        </a:solidFill>
                        <a:ln w="9525">
                          <a:solidFill>
                            <a:srgbClr val="000000"/>
                          </a:solidFill>
                          <a:miter lim="800000"/>
                          <a:headEnd/>
                          <a:tailEnd/>
                        </a:ln>
                      </wps:spPr>
                      <wps:txbx>
                        <w:txbxContent>
                          <w:p w:rsidR="00B00BB8" w:rsidRDefault="00B00BB8" w:rsidP="00E33DBD">
                            <w:pPr>
                              <w:snapToGrid w:val="0"/>
                              <w:rPr>
                                <w:rFonts w:ascii="HG創英角ｺﾞｼｯｸUB" w:eastAsia="HG創英角ｺﾞｼｯｸUB"/>
                                <w:sz w:val="16"/>
                                <w:szCs w:val="16"/>
                              </w:rPr>
                            </w:pPr>
                            <w:r w:rsidRPr="00D1287E">
                              <w:rPr>
                                <w:rFonts w:ascii="HG創英角ｺﾞｼｯｸUB" w:eastAsia="HG創英角ｺﾞｼｯｸUB" w:hint="eastAsia"/>
                                <w:sz w:val="16"/>
                                <w:szCs w:val="16"/>
                              </w:rPr>
                              <w:t>＜</w:t>
                            </w:r>
                            <w:r w:rsidR="00D1287E" w:rsidRPr="00D1287E">
                              <w:rPr>
                                <w:rFonts w:ascii="HG創英角ｺﾞｼｯｸUB" w:eastAsia="HG創英角ｺﾞｼｯｸUB" w:hint="eastAsia"/>
                                <w:sz w:val="16"/>
                                <w:szCs w:val="16"/>
                              </w:rPr>
                              <w:t>教師の願い</w:t>
                            </w:r>
                            <w:r w:rsidRPr="00D1287E">
                              <w:rPr>
                                <w:rFonts w:ascii="HG創英角ｺﾞｼｯｸUB" w:eastAsia="HG創英角ｺﾞｼｯｸUB" w:hint="eastAsia"/>
                                <w:sz w:val="16"/>
                                <w:szCs w:val="16"/>
                              </w:rPr>
                              <w:t>＞</w:t>
                            </w:r>
                          </w:p>
                          <w:p w:rsidR="0041611B" w:rsidRPr="00E12920" w:rsidRDefault="0041611B" w:rsidP="0041611B">
                            <w:pPr>
                              <w:pStyle w:val="Web"/>
                              <w:spacing w:before="0" w:beforeAutospacing="0" w:after="0" w:afterAutospacing="0" w:line="0" w:lineRule="atLeast"/>
                              <w:rPr>
                                <w:rFonts w:asciiTheme="minorEastAsia" w:eastAsiaTheme="minorEastAsia" w:hAnsiTheme="minorEastAsia" w:cstheme="minorBidi"/>
                                <w:kern w:val="2"/>
                                <w:sz w:val="14"/>
                                <w:szCs w:val="22"/>
                              </w:rPr>
                            </w:pPr>
                            <w:r w:rsidRPr="00E12920">
                              <w:rPr>
                                <w:rFonts w:asciiTheme="minorEastAsia" w:eastAsiaTheme="minorEastAsia" w:hAnsiTheme="minorEastAsia" w:cstheme="minorBidi" w:hint="eastAsia"/>
                                <w:kern w:val="2"/>
                                <w:sz w:val="14"/>
                                <w:szCs w:val="22"/>
                              </w:rPr>
                              <w:t>・積極的にかかわる姿勢がほしい</w:t>
                            </w:r>
                            <w:r w:rsidR="008928E7">
                              <w:rPr>
                                <w:rFonts w:asciiTheme="minorEastAsia" w:eastAsiaTheme="minorEastAsia" w:hAnsiTheme="minorEastAsia" w:cstheme="minorBidi" w:hint="eastAsia"/>
                                <w:kern w:val="2"/>
                                <w:sz w:val="14"/>
                                <w:szCs w:val="22"/>
                              </w:rPr>
                              <w:t>。</w:t>
                            </w:r>
                          </w:p>
                          <w:p w:rsidR="0041611B" w:rsidRPr="00E12920" w:rsidRDefault="0041611B" w:rsidP="00E12920">
                            <w:pPr>
                              <w:pStyle w:val="Web"/>
                              <w:spacing w:before="0" w:beforeAutospacing="0" w:after="0" w:afterAutospacing="0" w:line="0" w:lineRule="atLeast"/>
                              <w:ind w:left="140" w:hangingChars="100" w:hanging="140"/>
                              <w:rPr>
                                <w:rFonts w:asciiTheme="minorEastAsia" w:eastAsiaTheme="minorEastAsia" w:hAnsiTheme="minorEastAsia" w:cstheme="minorBidi"/>
                                <w:kern w:val="2"/>
                                <w:sz w:val="14"/>
                                <w:szCs w:val="22"/>
                              </w:rPr>
                            </w:pPr>
                            <w:r w:rsidRPr="00E12920">
                              <w:rPr>
                                <w:rFonts w:asciiTheme="minorEastAsia" w:eastAsiaTheme="minorEastAsia" w:hAnsiTheme="minorEastAsia" w:cstheme="minorBidi" w:hint="eastAsia"/>
                                <w:kern w:val="2"/>
                                <w:sz w:val="14"/>
                                <w:szCs w:val="22"/>
                              </w:rPr>
                              <w:t>・つながりのある話し合いで考えを深めてほしい</w:t>
                            </w:r>
                            <w:r w:rsidR="008928E7">
                              <w:rPr>
                                <w:rFonts w:asciiTheme="minorEastAsia" w:eastAsiaTheme="minorEastAsia" w:hAnsiTheme="minorEastAsia" w:cstheme="minorBidi" w:hint="eastAsia"/>
                                <w:kern w:val="2"/>
                                <w:sz w:val="14"/>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395.2pt;margin-top:6.3pt;width:132pt;height:4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">
                <v:textbox inset="5.85pt,.7pt,5.85pt,.7pt">
                  <w:txbxContent>
                    <w:p w:rsidR="00B00BB8" w:rsidRDefault="00B00BB8" w:rsidP="00E33DBD">
                      <w:pPr>
                        <w:snapToGrid w:val="0"/>
                        <w:rPr>
                          <w:rFonts w:ascii="HG創英角ｺﾞｼｯｸUB" w:eastAsia="HG創英角ｺﾞｼｯｸUB"/>
                          <w:sz w:val="16"/>
                          <w:szCs w:val="16"/>
                        </w:rPr>
                      </w:pPr>
                      <w:r w:rsidRPr="00D1287E">
                        <w:rPr>
                          <w:rFonts w:ascii="HG創英角ｺﾞｼｯｸUB" w:eastAsia="HG創英角ｺﾞｼｯｸUB" w:hint="eastAsia"/>
                          <w:sz w:val="16"/>
                          <w:szCs w:val="16"/>
                        </w:rPr>
                        <w:t>＜</w:t>
                      </w:r>
                      <w:r w:rsidR="00D1287E" w:rsidRPr="00D1287E">
                        <w:rPr>
                          <w:rFonts w:ascii="HG創英角ｺﾞｼｯｸUB" w:eastAsia="HG創英角ｺﾞｼｯｸUB" w:hint="eastAsia"/>
                          <w:sz w:val="16"/>
                          <w:szCs w:val="16"/>
                        </w:rPr>
                        <w:t>教師の願い</w:t>
                      </w:r>
                      <w:r w:rsidRPr="00D1287E">
                        <w:rPr>
                          <w:rFonts w:ascii="HG創英角ｺﾞｼｯｸUB" w:eastAsia="HG創英角ｺﾞｼｯｸUB" w:hint="eastAsia"/>
                          <w:sz w:val="16"/>
                          <w:szCs w:val="16"/>
                        </w:rPr>
                        <w:t>＞</w:t>
                      </w:r>
                    </w:p>
                    <w:p w:rsidR="0041611B" w:rsidRPr="00E12920" w:rsidRDefault="0041611B" w:rsidP="0041611B">
                      <w:pPr>
                        <w:pStyle w:val="Web"/>
                        <w:spacing w:before="0" w:beforeAutospacing="0" w:after="0" w:afterAutospacing="0" w:line="0" w:lineRule="atLeast"/>
                        <w:rPr>
                          <w:rFonts w:asciiTheme="minorEastAsia" w:eastAsiaTheme="minorEastAsia" w:hAnsiTheme="minorEastAsia" w:cstheme="minorBidi"/>
                          <w:kern w:val="2"/>
                          <w:sz w:val="14"/>
                          <w:szCs w:val="22"/>
                        </w:rPr>
                      </w:pPr>
                      <w:r w:rsidRPr="00E12920">
                        <w:rPr>
                          <w:rFonts w:asciiTheme="minorEastAsia" w:eastAsiaTheme="minorEastAsia" w:hAnsiTheme="minorEastAsia" w:cstheme="minorBidi" w:hint="eastAsia"/>
                          <w:kern w:val="2"/>
                          <w:sz w:val="14"/>
                          <w:szCs w:val="22"/>
                        </w:rPr>
                        <w:t>・積極的にかかわる姿勢がほしい</w:t>
                      </w:r>
                      <w:r w:rsidR="008928E7">
                        <w:rPr>
                          <w:rFonts w:asciiTheme="minorEastAsia" w:eastAsiaTheme="minorEastAsia" w:hAnsiTheme="minorEastAsia" w:cstheme="minorBidi" w:hint="eastAsia"/>
                          <w:kern w:val="2"/>
                          <w:sz w:val="14"/>
                          <w:szCs w:val="22"/>
                        </w:rPr>
                        <w:t>。</w:t>
                      </w:r>
                    </w:p>
                    <w:p w:rsidR="0041611B" w:rsidRPr="00E12920" w:rsidRDefault="0041611B" w:rsidP="00E12920">
                      <w:pPr>
                        <w:pStyle w:val="Web"/>
                        <w:spacing w:before="0" w:beforeAutospacing="0" w:after="0" w:afterAutospacing="0" w:line="0" w:lineRule="atLeast"/>
                        <w:ind w:left="140" w:hangingChars="100" w:hanging="140"/>
                        <w:rPr>
                          <w:rFonts w:asciiTheme="minorEastAsia" w:eastAsiaTheme="minorEastAsia" w:hAnsiTheme="minorEastAsia" w:cstheme="minorBidi"/>
                          <w:kern w:val="2"/>
                          <w:sz w:val="14"/>
                          <w:szCs w:val="22"/>
                        </w:rPr>
                      </w:pPr>
                      <w:r w:rsidRPr="00E12920">
                        <w:rPr>
                          <w:rFonts w:asciiTheme="minorEastAsia" w:eastAsiaTheme="minorEastAsia" w:hAnsiTheme="minorEastAsia" w:cstheme="minorBidi" w:hint="eastAsia"/>
                          <w:kern w:val="2"/>
                          <w:sz w:val="14"/>
                          <w:szCs w:val="22"/>
                        </w:rPr>
                        <w:t>・つながりのある話し合いで考えを深めてほしい</w:t>
                      </w:r>
                      <w:r w:rsidR="008928E7">
                        <w:rPr>
                          <w:rFonts w:asciiTheme="minorEastAsia" w:eastAsiaTheme="minorEastAsia" w:hAnsiTheme="minorEastAsia" w:cstheme="minorBidi" w:hint="eastAsia"/>
                          <w:kern w:val="2"/>
                          <w:sz w:val="14"/>
                          <w:szCs w:val="22"/>
                        </w:rPr>
                        <w:t>。</w:t>
                      </w:r>
                    </w:p>
                  </w:txbxContent>
                </v:textbox>
              </v:shape>
            </w:pict>
          </mc:Fallback>
        </mc:AlternateContent>
      </w:r>
    </w:p>
    <w:p w:rsidR="00D1287E" w:rsidRPr="00D1287E" w:rsidRDefault="00A539A3" w:rsidP="00D1287E">
      <w:r>
        <w:rPr>
          <w:noProof/>
        </w:rPr>
        <mc:AlternateContent>
          <mc:Choice Requires="wps">
            <w:drawing>
              <wp:anchor distT="0" distB="0" distL="114300" distR="114300" simplePos="0" relativeHeight="251658752" behindDoc="0" locked="0" layoutInCell="1" allowOverlap="1">
                <wp:simplePos x="0" y="0"/>
                <wp:positionH relativeFrom="column">
                  <wp:posOffset>1610360</wp:posOffset>
                </wp:positionH>
                <wp:positionV relativeFrom="paragraph">
                  <wp:posOffset>184785</wp:posOffset>
                </wp:positionV>
                <wp:extent cx="100330" cy="0"/>
                <wp:effectExtent l="0" t="0" r="33020" b="19050"/>
                <wp:wrapNone/>
                <wp:docPr id="2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647964C" id="AutoShape 19" o:spid="_x0000_s1026" type="#_x0000_t32" style="position:absolute;left:0;text-align:left;margin-left:126.8pt;margin-top:14.55pt;width:7.9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G9z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"/>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4911090</wp:posOffset>
                </wp:positionH>
                <wp:positionV relativeFrom="paragraph">
                  <wp:posOffset>184785</wp:posOffset>
                </wp:positionV>
                <wp:extent cx="100330" cy="0"/>
                <wp:effectExtent l="0" t="0" r="33020" b="19050"/>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21A19C1" id="AutoShape 20" o:spid="_x0000_s1026" type="#_x0000_t32" style="position:absolute;left:0;text-align:left;margin-left:386.7pt;margin-top:14.55pt;width:7.9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7T8HwIAADwEAAAOAAAAZHJzL2Uyb0RvYy54bWysU82O2jAQvlfqO1i+Q34IW4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"/>
            </w:pict>
          </mc:Fallback>
        </mc:AlternateContent>
      </w:r>
    </w:p>
    <w:p w:rsidR="00D1287E" w:rsidRPr="00D1287E" w:rsidRDefault="00D1287E" w:rsidP="00D1287E"/>
    <w:p w:rsidR="00AA55D0" w:rsidRDefault="00AA55D0" w:rsidP="002954F9">
      <w:pPr>
        <w:rPr>
          <w:rFonts w:ascii="HG創英角ｺﾞｼｯｸUB" w:eastAsia="HG創英角ｺﾞｼｯｸUB"/>
        </w:rPr>
      </w:pPr>
    </w:p>
    <w:p w:rsidR="002954F9" w:rsidRPr="005B4F10" w:rsidRDefault="00183FD2" w:rsidP="002954F9">
      <w:pPr>
        <w:rPr>
          <w:rFonts w:ascii="HG創英角ｺﾞｼｯｸUB" w:eastAsia="HG創英角ｺﾞｼｯｸUB"/>
        </w:rPr>
      </w:pPr>
      <w:r>
        <w:rPr>
          <w:rFonts w:ascii="HG創英角ｺﾞｼｯｸUB" w:eastAsia="HG創英角ｺﾞｼｯｸUB" w:hint="eastAsia"/>
        </w:rPr>
        <w:t>＜育</w:t>
      </w:r>
      <w:r w:rsidR="005B427B">
        <w:rPr>
          <w:rFonts w:ascii="HG創英角ｺﾞｼｯｸUB" w:eastAsia="HG創英角ｺﾞｼｯｸUB" w:hint="eastAsia"/>
        </w:rPr>
        <w:t>てたい</w:t>
      </w:r>
      <w:r>
        <w:rPr>
          <w:rFonts w:ascii="HG創英角ｺﾞｼｯｸUB" w:eastAsia="HG創英角ｺﾞｼｯｸUB" w:hint="eastAsia"/>
        </w:rPr>
        <w:t>資質・能力</w:t>
      </w:r>
      <w:r w:rsidR="002954F9" w:rsidRPr="005B4F10">
        <w:rPr>
          <w:rFonts w:ascii="HG創英角ｺﾞｼｯｸUB" w:eastAsia="HG創英角ｺﾞｼｯｸUB" w:hint="eastAsia"/>
        </w:rPr>
        <w:t>＞</w:t>
      </w:r>
    </w:p>
    <w:tbl>
      <w:tblPr>
        <w:tblStyle w:val="a7"/>
        <w:tblW w:w="0" w:type="auto"/>
        <w:tblLook w:val="04A0" w:firstRow="1" w:lastRow="0" w:firstColumn="1" w:lastColumn="0" w:noHBand="0" w:noVBand="1"/>
      </w:tblPr>
      <w:tblGrid>
        <w:gridCol w:w="1368"/>
        <w:gridCol w:w="1679"/>
        <w:gridCol w:w="2051"/>
        <w:gridCol w:w="2694"/>
        <w:gridCol w:w="2664"/>
      </w:tblGrid>
      <w:tr w:rsidR="00224DA9" w:rsidRPr="007819F1" w:rsidTr="00007995">
        <w:tc>
          <w:tcPr>
            <w:tcW w:w="1368" w:type="dxa"/>
            <w:vMerge w:val="restart"/>
            <w:vAlign w:val="center"/>
          </w:tcPr>
          <w:p w:rsidR="00224DA9" w:rsidRDefault="00224DA9" w:rsidP="00224DA9">
            <w:pPr>
              <w:snapToGrid w:val="0"/>
              <w:jc w:val="center"/>
              <w:rPr>
                <w:rFonts w:ascii="HG創英角ｺﾞｼｯｸUB" w:eastAsia="HG創英角ｺﾞｼｯｸUB"/>
                <w:sz w:val="16"/>
                <w:szCs w:val="21"/>
              </w:rPr>
            </w:pPr>
            <w:r>
              <w:rPr>
                <w:rFonts w:ascii="HG創英角ｺﾞｼｯｸUB" w:eastAsia="HG創英角ｺﾞｼｯｸUB" w:hint="eastAsia"/>
                <w:sz w:val="16"/>
                <w:szCs w:val="21"/>
              </w:rPr>
              <w:t>観点</w:t>
            </w:r>
          </w:p>
        </w:tc>
        <w:tc>
          <w:tcPr>
            <w:tcW w:w="1679" w:type="dxa"/>
            <w:vMerge w:val="restart"/>
            <w:vAlign w:val="center"/>
          </w:tcPr>
          <w:p w:rsidR="00224DA9" w:rsidRPr="007819F1" w:rsidRDefault="00224DA9" w:rsidP="00224DA9">
            <w:pPr>
              <w:snapToGrid w:val="0"/>
              <w:jc w:val="center"/>
              <w:rPr>
                <w:rFonts w:ascii="HG創英角ｺﾞｼｯｸUB" w:eastAsia="HG創英角ｺﾞｼｯｸUB"/>
                <w:sz w:val="16"/>
                <w:szCs w:val="21"/>
              </w:rPr>
            </w:pPr>
            <w:r>
              <w:rPr>
                <w:rFonts w:ascii="HG創英角ｺﾞｼｯｸUB" w:eastAsia="HG創英角ｺﾞｼｯｸUB" w:hint="eastAsia"/>
                <w:sz w:val="16"/>
                <w:szCs w:val="21"/>
              </w:rPr>
              <w:t>観点の説明</w:t>
            </w:r>
          </w:p>
        </w:tc>
        <w:tc>
          <w:tcPr>
            <w:tcW w:w="7409" w:type="dxa"/>
            <w:gridSpan w:val="3"/>
          </w:tcPr>
          <w:p w:rsidR="00224DA9" w:rsidRDefault="00224DA9" w:rsidP="001E5A13">
            <w:pPr>
              <w:snapToGrid w:val="0"/>
              <w:jc w:val="center"/>
              <w:rPr>
                <w:rFonts w:ascii="HG創英角ｺﾞｼｯｸUB" w:eastAsia="HG創英角ｺﾞｼｯｸUB"/>
                <w:sz w:val="16"/>
                <w:szCs w:val="21"/>
              </w:rPr>
            </w:pPr>
            <w:r>
              <w:rPr>
                <w:rFonts w:ascii="HG創英角ｺﾞｼｯｸUB" w:eastAsia="HG創英角ｺﾞｼｯｸUB" w:hint="eastAsia"/>
                <w:sz w:val="16"/>
                <w:szCs w:val="21"/>
              </w:rPr>
              <w:t>コンピュータに意図した処理を行うよう指示することができることを体験</w:t>
            </w:r>
            <w:r w:rsidR="001E5A13">
              <w:rPr>
                <w:rFonts w:ascii="HG創英角ｺﾞｼｯｸUB" w:eastAsia="HG創英角ｺﾞｼｯｸUB" w:hint="eastAsia"/>
                <w:sz w:val="16"/>
                <w:szCs w:val="21"/>
              </w:rPr>
              <w:t>しながら</w:t>
            </w:r>
          </w:p>
        </w:tc>
      </w:tr>
      <w:tr w:rsidR="00224DA9" w:rsidRPr="007819F1" w:rsidTr="00007995">
        <w:tc>
          <w:tcPr>
            <w:tcW w:w="1368" w:type="dxa"/>
            <w:vMerge/>
          </w:tcPr>
          <w:p w:rsidR="00224DA9" w:rsidRPr="007819F1" w:rsidRDefault="00224DA9" w:rsidP="007819F1">
            <w:pPr>
              <w:snapToGrid w:val="0"/>
              <w:jc w:val="center"/>
              <w:rPr>
                <w:rFonts w:ascii="HG創英角ｺﾞｼｯｸUB" w:eastAsia="HG創英角ｺﾞｼｯｸUB"/>
                <w:sz w:val="16"/>
                <w:szCs w:val="21"/>
              </w:rPr>
            </w:pPr>
          </w:p>
        </w:tc>
        <w:tc>
          <w:tcPr>
            <w:tcW w:w="1679" w:type="dxa"/>
            <w:vMerge/>
          </w:tcPr>
          <w:p w:rsidR="00224DA9" w:rsidRPr="007819F1" w:rsidRDefault="00224DA9" w:rsidP="007819F1">
            <w:pPr>
              <w:snapToGrid w:val="0"/>
              <w:jc w:val="center"/>
              <w:rPr>
                <w:rFonts w:ascii="HG創英角ｺﾞｼｯｸUB" w:eastAsia="HG創英角ｺﾞｼｯｸUB"/>
                <w:sz w:val="16"/>
                <w:szCs w:val="21"/>
              </w:rPr>
            </w:pPr>
          </w:p>
        </w:tc>
        <w:tc>
          <w:tcPr>
            <w:tcW w:w="2051" w:type="dxa"/>
          </w:tcPr>
          <w:p w:rsidR="00224DA9" w:rsidRPr="007819F1" w:rsidRDefault="00224DA9" w:rsidP="007819F1">
            <w:pPr>
              <w:snapToGrid w:val="0"/>
              <w:jc w:val="center"/>
              <w:rPr>
                <w:rFonts w:ascii="HG創英角ｺﾞｼｯｸUB" w:eastAsia="HG創英角ｺﾞｼｯｸUB"/>
                <w:sz w:val="16"/>
                <w:szCs w:val="21"/>
              </w:rPr>
            </w:pPr>
            <w:r>
              <w:rPr>
                <w:rFonts w:ascii="HG創英角ｺﾞｼｯｸUB" w:eastAsia="HG創英角ｺﾞｼｯｸUB" w:hint="eastAsia"/>
                <w:sz w:val="16"/>
                <w:szCs w:val="21"/>
              </w:rPr>
              <w:t>低学年</w:t>
            </w:r>
          </w:p>
        </w:tc>
        <w:tc>
          <w:tcPr>
            <w:tcW w:w="2694" w:type="dxa"/>
          </w:tcPr>
          <w:p w:rsidR="00224DA9" w:rsidRPr="007819F1" w:rsidRDefault="00224DA9" w:rsidP="007819F1">
            <w:pPr>
              <w:snapToGrid w:val="0"/>
              <w:jc w:val="center"/>
              <w:rPr>
                <w:rFonts w:ascii="HG創英角ｺﾞｼｯｸUB" w:eastAsia="HG創英角ｺﾞｼｯｸUB"/>
                <w:sz w:val="16"/>
                <w:szCs w:val="21"/>
              </w:rPr>
            </w:pPr>
            <w:r>
              <w:rPr>
                <w:rFonts w:ascii="HG創英角ｺﾞｼｯｸUB" w:eastAsia="HG創英角ｺﾞｼｯｸUB" w:hint="eastAsia"/>
                <w:sz w:val="16"/>
                <w:szCs w:val="21"/>
              </w:rPr>
              <w:t>中学年</w:t>
            </w:r>
          </w:p>
        </w:tc>
        <w:tc>
          <w:tcPr>
            <w:tcW w:w="2664" w:type="dxa"/>
          </w:tcPr>
          <w:p w:rsidR="00224DA9" w:rsidRPr="007819F1" w:rsidRDefault="00224DA9" w:rsidP="007819F1">
            <w:pPr>
              <w:snapToGrid w:val="0"/>
              <w:jc w:val="center"/>
              <w:rPr>
                <w:rFonts w:ascii="HG創英角ｺﾞｼｯｸUB" w:eastAsia="HG創英角ｺﾞｼｯｸUB"/>
                <w:sz w:val="16"/>
                <w:szCs w:val="21"/>
              </w:rPr>
            </w:pPr>
            <w:r>
              <w:rPr>
                <w:rFonts w:ascii="HG創英角ｺﾞｼｯｸUB" w:eastAsia="HG創英角ｺﾞｼｯｸUB" w:hint="eastAsia"/>
                <w:sz w:val="16"/>
                <w:szCs w:val="21"/>
              </w:rPr>
              <w:t>高学年</w:t>
            </w:r>
          </w:p>
        </w:tc>
      </w:tr>
      <w:tr w:rsidR="00064B8F" w:rsidRPr="007819F1" w:rsidTr="00007995">
        <w:trPr>
          <w:trHeight w:val="973"/>
        </w:trPr>
        <w:tc>
          <w:tcPr>
            <w:tcW w:w="1368" w:type="dxa"/>
            <w:vAlign w:val="center"/>
          </w:tcPr>
          <w:p w:rsidR="00064B8F" w:rsidRDefault="00064B8F" w:rsidP="007819F1">
            <w:pPr>
              <w:snapToGrid w:val="0"/>
              <w:rPr>
                <w:rFonts w:ascii="HG創英角ｺﾞｼｯｸUB" w:eastAsia="HG創英角ｺﾞｼｯｸUB"/>
                <w:sz w:val="16"/>
                <w:szCs w:val="21"/>
              </w:rPr>
            </w:pPr>
            <w:r>
              <w:rPr>
                <w:rFonts w:ascii="HG創英角ｺﾞｼｯｸUB" w:eastAsia="HG創英角ｺﾞｼｯｸUB" w:hint="eastAsia"/>
                <w:sz w:val="16"/>
                <w:szCs w:val="21"/>
              </w:rPr>
              <w:t>知識及び技能</w:t>
            </w:r>
          </w:p>
        </w:tc>
        <w:tc>
          <w:tcPr>
            <w:tcW w:w="1679" w:type="dxa"/>
          </w:tcPr>
          <w:p w:rsidR="00064B8F" w:rsidRDefault="006543D2" w:rsidP="00964AEF">
            <w:pPr>
              <w:snapToGrid w:val="0"/>
              <w:rPr>
                <w:rFonts w:asciiTheme="minorEastAsia" w:hAnsiTheme="minorEastAsia"/>
                <w:sz w:val="15"/>
                <w:szCs w:val="15"/>
              </w:rPr>
            </w:pPr>
            <w:r>
              <w:rPr>
                <w:rFonts w:asciiTheme="minorEastAsia" w:hAnsiTheme="minorEastAsia" w:hint="eastAsia"/>
                <w:sz w:val="15"/>
                <w:szCs w:val="15"/>
              </w:rPr>
              <w:t>身近な生活でコンピュータが活用されていることや、</w:t>
            </w:r>
            <w:r w:rsidR="00064B8F">
              <w:rPr>
                <w:rFonts w:asciiTheme="minorEastAsia" w:hAnsiTheme="minorEastAsia" w:hint="eastAsia"/>
                <w:sz w:val="15"/>
                <w:szCs w:val="15"/>
              </w:rPr>
              <w:t>問題の解決には必要な手順があることに気</w:t>
            </w:r>
            <w:r w:rsidR="00964AEF">
              <w:rPr>
                <w:rFonts w:asciiTheme="minorEastAsia" w:hAnsiTheme="minorEastAsia" w:hint="eastAsia"/>
                <w:sz w:val="15"/>
                <w:szCs w:val="15"/>
              </w:rPr>
              <w:t>づ</w:t>
            </w:r>
            <w:r w:rsidR="00064B8F">
              <w:rPr>
                <w:rFonts w:asciiTheme="minorEastAsia" w:hAnsiTheme="minorEastAsia" w:hint="eastAsia"/>
                <w:sz w:val="15"/>
                <w:szCs w:val="15"/>
              </w:rPr>
              <w:t>く。</w:t>
            </w:r>
          </w:p>
        </w:tc>
        <w:tc>
          <w:tcPr>
            <w:tcW w:w="2051" w:type="dxa"/>
          </w:tcPr>
          <w:p w:rsidR="00064B8F" w:rsidRDefault="00064B8F" w:rsidP="00964AEF">
            <w:pPr>
              <w:snapToGrid w:val="0"/>
              <w:ind w:left="150" w:hangingChars="100" w:hanging="150"/>
              <w:rPr>
                <w:rFonts w:asciiTheme="minorEastAsia" w:hAnsiTheme="minorEastAsia"/>
                <w:sz w:val="15"/>
                <w:szCs w:val="15"/>
              </w:rPr>
            </w:pPr>
            <w:r>
              <w:rPr>
                <w:rFonts w:asciiTheme="minorEastAsia" w:hAnsiTheme="minorEastAsia"/>
                <w:sz w:val="15"/>
                <w:szCs w:val="15"/>
              </w:rPr>
              <w:t>・問題の解決には</w:t>
            </w:r>
            <w:r w:rsidR="00172DC7">
              <w:rPr>
                <w:rFonts w:asciiTheme="minorEastAsia" w:hAnsiTheme="minorEastAsia" w:hint="eastAsia"/>
                <w:sz w:val="15"/>
                <w:szCs w:val="15"/>
              </w:rPr>
              <w:t>必要な</w:t>
            </w:r>
            <w:r w:rsidR="00726D59">
              <w:rPr>
                <w:rFonts w:asciiTheme="minorEastAsia" w:hAnsiTheme="minorEastAsia"/>
                <w:sz w:val="15"/>
                <w:szCs w:val="15"/>
              </w:rPr>
              <w:t>手順が</w:t>
            </w:r>
            <w:r w:rsidR="00726D59">
              <w:rPr>
                <w:rFonts w:asciiTheme="minorEastAsia" w:hAnsiTheme="minorEastAsia" w:hint="eastAsia"/>
                <w:sz w:val="15"/>
                <w:szCs w:val="15"/>
              </w:rPr>
              <w:t>あ</w:t>
            </w:r>
            <w:r w:rsidR="00A20620">
              <w:rPr>
                <w:rFonts w:asciiTheme="minorEastAsia" w:hAnsiTheme="minorEastAsia" w:hint="eastAsia"/>
                <w:sz w:val="15"/>
                <w:szCs w:val="15"/>
              </w:rPr>
              <w:t>る</w:t>
            </w:r>
            <w:r>
              <w:rPr>
                <w:rFonts w:asciiTheme="minorEastAsia" w:hAnsiTheme="minorEastAsia"/>
                <w:sz w:val="15"/>
                <w:szCs w:val="15"/>
              </w:rPr>
              <w:t>ことが</w:t>
            </w:r>
            <w:r w:rsidR="00964AEF">
              <w:rPr>
                <w:rFonts w:asciiTheme="minorEastAsia" w:hAnsiTheme="minorEastAsia" w:hint="eastAsia"/>
                <w:sz w:val="15"/>
                <w:szCs w:val="15"/>
              </w:rPr>
              <w:t>わ</w:t>
            </w:r>
            <w:r>
              <w:rPr>
                <w:rFonts w:asciiTheme="minorEastAsia" w:hAnsiTheme="minorEastAsia"/>
                <w:sz w:val="15"/>
                <w:szCs w:val="15"/>
              </w:rPr>
              <w:t>かる。</w:t>
            </w:r>
          </w:p>
          <w:p w:rsidR="002F412C" w:rsidRPr="007819F1" w:rsidRDefault="002F412C" w:rsidP="00964AEF">
            <w:pPr>
              <w:snapToGrid w:val="0"/>
              <w:ind w:left="150" w:hangingChars="100" w:hanging="150"/>
              <w:rPr>
                <w:rFonts w:asciiTheme="minorEastAsia" w:hAnsiTheme="minorEastAsia"/>
                <w:sz w:val="15"/>
                <w:szCs w:val="15"/>
              </w:rPr>
            </w:pPr>
            <w:r>
              <w:rPr>
                <w:rFonts w:asciiTheme="minorEastAsia" w:hAnsiTheme="minorEastAsia" w:hint="eastAsia"/>
                <w:sz w:val="15"/>
                <w:szCs w:val="15"/>
              </w:rPr>
              <w:t>・身近な生活でコンピュータが活用されていることに気づく。</w:t>
            </w:r>
          </w:p>
        </w:tc>
        <w:tc>
          <w:tcPr>
            <w:tcW w:w="2694" w:type="dxa"/>
          </w:tcPr>
          <w:p w:rsidR="00064B8F" w:rsidRDefault="00064B8F" w:rsidP="00AA55D0">
            <w:pPr>
              <w:snapToGrid w:val="0"/>
              <w:ind w:left="150" w:hangingChars="100" w:hanging="150"/>
              <w:rPr>
                <w:rFonts w:asciiTheme="minorEastAsia" w:hAnsiTheme="minorEastAsia"/>
                <w:sz w:val="15"/>
                <w:szCs w:val="15"/>
              </w:rPr>
            </w:pPr>
            <w:r>
              <w:rPr>
                <w:rFonts w:asciiTheme="minorEastAsia" w:hAnsiTheme="minorEastAsia" w:hint="eastAsia"/>
                <w:sz w:val="15"/>
                <w:szCs w:val="15"/>
              </w:rPr>
              <w:t>・問題解決の手順はさまざまに工夫</w:t>
            </w:r>
            <w:r w:rsidR="00964AEF">
              <w:rPr>
                <w:rFonts w:asciiTheme="minorEastAsia" w:hAnsiTheme="minorEastAsia" w:hint="eastAsia"/>
                <w:sz w:val="15"/>
                <w:szCs w:val="15"/>
              </w:rPr>
              <w:t>することができることがわ</w:t>
            </w:r>
            <w:r>
              <w:rPr>
                <w:rFonts w:asciiTheme="minorEastAsia" w:hAnsiTheme="minorEastAsia" w:hint="eastAsia"/>
                <w:sz w:val="15"/>
                <w:szCs w:val="15"/>
              </w:rPr>
              <w:t>かる。</w:t>
            </w:r>
          </w:p>
          <w:p w:rsidR="005F17C9" w:rsidRPr="007819F1" w:rsidRDefault="005F17C9" w:rsidP="00A80CD7">
            <w:pPr>
              <w:snapToGrid w:val="0"/>
              <w:ind w:left="150" w:hangingChars="100" w:hanging="150"/>
              <w:rPr>
                <w:rFonts w:asciiTheme="minorEastAsia" w:hAnsiTheme="minorEastAsia"/>
                <w:sz w:val="15"/>
                <w:szCs w:val="15"/>
              </w:rPr>
            </w:pPr>
            <w:r>
              <w:rPr>
                <w:rFonts w:asciiTheme="minorEastAsia" w:hAnsiTheme="minorEastAsia" w:hint="eastAsia"/>
                <w:sz w:val="15"/>
                <w:szCs w:val="15"/>
              </w:rPr>
              <w:t>・身近な生活</w:t>
            </w:r>
            <w:r w:rsidR="00A80CD7">
              <w:rPr>
                <w:rFonts w:asciiTheme="minorEastAsia" w:hAnsiTheme="minorEastAsia" w:hint="eastAsia"/>
                <w:sz w:val="15"/>
                <w:szCs w:val="15"/>
              </w:rPr>
              <w:t>の中に、プログラミングにより便利に使っている道具等があることに気づく</w:t>
            </w:r>
            <w:r>
              <w:rPr>
                <w:rFonts w:asciiTheme="minorEastAsia" w:hAnsiTheme="minorEastAsia" w:hint="eastAsia"/>
                <w:sz w:val="15"/>
                <w:szCs w:val="15"/>
              </w:rPr>
              <w:t>。</w:t>
            </w:r>
          </w:p>
        </w:tc>
        <w:tc>
          <w:tcPr>
            <w:tcW w:w="2664" w:type="dxa"/>
          </w:tcPr>
          <w:p w:rsidR="00064B8F" w:rsidRDefault="00064B8F" w:rsidP="00A26938">
            <w:pPr>
              <w:snapToGrid w:val="0"/>
              <w:ind w:left="150" w:hangingChars="100" w:hanging="150"/>
              <w:rPr>
                <w:rFonts w:asciiTheme="minorEastAsia" w:hAnsiTheme="minorEastAsia"/>
                <w:sz w:val="15"/>
                <w:szCs w:val="15"/>
              </w:rPr>
            </w:pPr>
            <w:r>
              <w:rPr>
                <w:rFonts w:asciiTheme="minorEastAsia" w:hAnsiTheme="minorEastAsia"/>
                <w:sz w:val="15"/>
                <w:szCs w:val="15"/>
              </w:rPr>
              <w:t>・問題解決の手順を論理的に組み立てることのよさが</w:t>
            </w:r>
            <w:r w:rsidR="00964AEF">
              <w:rPr>
                <w:rFonts w:asciiTheme="minorEastAsia" w:hAnsiTheme="minorEastAsia" w:hint="eastAsia"/>
                <w:sz w:val="15"/>
                <w:szCs w:val="15"/>
              </w:rPr>
              <w:t>わ</w:t>
            </w:r>
            <w:r>
              <w:rPr>
                <w:rFonts w:asciiTheme="minorEastAsia" w:hAnsiTheme="minorEastAsia"/>
                <w:sz w:val="15"/>
                <w:szCs w:val="15"/>
              </w:rPr>
              <w:t>かる。</w:t>
            </w:r>
          </w:p>
          <w:p w:rsidR="005F17C9" w:rsidRPr="007819F1" w:rsidRDefault="008928E7" w:rsidP="00964AEF">
            <w:pPr>
              <w:snapToGrid w:val="0"/>
              <w:ind w:left="150" w:hangingChars="100" w:hanging="150"/>
              <w:rPr>
                <w:rFonts w:asciiTheme="minorEastAsia" w:hAnsiTheme="minorEastAsia"/>
                <w:sz w:val="15"/>
                <w:szCs w:val="15"/>
              </w:rPr>
            </w:pPr>
            <w:r>
              <w:rPr>
                <w:rFonts w:asciiTheme="minorEastAsia" w:hAnsiTheme="minorEastAsia" w:hint="eastAsia"/>
                <w:sz w:val="15"/>
                <w:szCs w:val="15"/>
              </w:rPr>
              <w:t>・体験を通して、</w:t>
            </w:r>
            <w:r w:rsidR="000970A8">
              <w:rPr>
                <w:rFonts w:asciiTheme="minorEastAsia" w:hAnsiTheme="minorEastAsia" w:hint="eastAsia"/>
                <w:sz w:val="15"/>
                <w:szCs w:val="15"/>
              </w:rPr>
              <w:t>プログラムのはたら</w:t>
            </w:r>
            <w:r w:rsidR="006543D2">
              <w:rPr>
                <w:rFonts w:asciiTheme="minorEastAsia" w:hAnsiTheme="minorEastAsia" w:hint="eastAsia"/>
                <w:sz w:val="15"/>
                <w:szCs w:val="15"/>
              </w:rPr>
              <w:t>きやよさ、</w:t>
            </w:r>
            <w:r w:rsidR="005F17C9">
              <w:rPr>
                <w:rFonts w:asciiTheme="minorEastAsia" w:hAnsiTheme="minorEastAsia" w:hint="eastAsia"/>
                <w:sz w:val="15"/>
                <w:szCs w:val="15"/>
              </w:rPr>
              <w:t>情報技術が社会を支えていることに気</w:t>
            </w:r>
            <w:r w:rsidR="00964AEF">
              <w:rPr>
                <w:rFonts w:asciiTheme="minorEastAsia" w:hAnsiTheme="minorEastAsia" w:hint="eastAsia"/>
                <w:sz w:val="15"/>
                <w:szCs w:val="15"/>
              </w:rPr>
              <w:t>づ</w:t>
            </w:r>
            <w:r w:rsidR="005F17C9">
              <w:rPr>
                <w:rFonts w:asciiTheme="minorEastAsia" w:hAnsiTheme="minorEastAsia" w:hint="eastAsia"/>
                <w:sz w:val="15"/>
                <w:szCs w:val="15"/>
              </w:rPr>
              <w:t>く。</w:t>
            </w:r>
          </w:p>
        </w:tc>
      </w:tr>
      <w:tr w:rsidR="00A610C3" w:rsidRPr="007819F1" w:rsidTr="00007995">
        <w:tc>
          <w:tcPr>
            <w:tcW w:w="1368" w:type="dxa"/>
            <w:vAlign w:val="center"/>
          </w:tcPr>
          <w:p w:rsidR="00A610C3" w:rsidRDefault="00317CFA" w:rsidP="007819F1">
            <w:pPr>
              <w:snapToGrid w:val="0"/>
              <w:rPr>
                <w:rFonts w:ascii="HG創英角ｺﾞｼｯｸUB" w:eastAsia="HG創英角ｺﾞｼｯｸUB"/>
                <w:sz w:val="16"/>
                <w:szCs w:val="21"/>
              </w:rPr>
            </w:pPr>
            <w:r>
              <w:rPr>
                <w:rFonts w:ascii="HG創英角ｺﾞｼｯｸUB" w:eastAsia="HG創英角ｺﾞｼｯｸUB" w:hint="eastAsia"/>
                <w:sz w:val="16"/>
                <w:szCs w:val="21"/>
              </w:rPr>
              <w:t>思考力</w:t>
            </w:r>
            <w:r w:rsidR="006543D2">
              <w:rPr>
                <w:rFonts w:ascii="HG創英角ｺﾞｼｯｸUB" w:eastAsia="HG創英角ｺﾞｼｯｸUB" w:hint="eastAsia"/>
                <w:sz w:val="16"/>
                <w:szCs w:val="21"/>
              </w:rPr>
              <w:t>、</w:t>
            </w:r>
            <w:r w:rsidR="00A610C3">
              <w:rPr>
                <w:rFonts w:ascii="HG創英角ｺﾞｼｯｸUB" w:eastAsia="HG創英角ｺﾞｼｯｸUB" w:hint="eastAsia"/>
                <w:sz w:val="16"/>
                <w:szCs w:val="21"/>
              </w:rPr>
              <w:t>判断力</w:t>
            </w:r>
            <w:r w:rsidR="006543D2">
              <w:rPr>
                <w:rFonts w:ascii="HG創英角ｺﾞｼｯｸUB" w:eastAsia="HG創英角ｺﾞｼｯｸUB" w:hint="eastAsia"/>
                <w:sz w:val="16"/>
                <w:szCs w:val="21"/>
              </w:rPr>
              <w:t>、</w:t>
            </w:r>
          </w:p>
          <w:p w:rsidR="00A610C3" w:rsidRPr="007819F1" w:rsidRDefault="00A610C3" w:rsidP="007819F1">
            <w:pPr>
              <w:snapToGrid w:val="0"/>
              <w:rPr>
                <w:rFonts w:ascii="HG創英角ｺﾞｼｯｸUB" w:eastAsia="HG創英角ｺﾞｼｯｸUB"/>
                <w:sz w:val="16"/>
                <w:szCs w:val="21"/>
              </w:rPr>
            </w:pPr>
            <w:r>
              <w:rPr>
                <w:rFonts w:ascii="HG創英角ｺﾞｼｯｸUB" w:eastAsia="HG創英角ｺﾞｼｯｸUB" w:hint="eastAsia"/>
                <w:sz w:val="16"/>
                <w:szCs w:val="21"/>
              </w:rPr>
              <w:t>表現力等</w:t>
            </w:r>
          </w:p>
        </w:tc>
        <w:tc>
          <w:tcPr>
            <w:tcW w:w="1679" w:type="dxa"/>
          </w:tcPr>
          <w:p w:rsidR="00A610C3" w:rsidRPr="007819F1" w:rsidRDefault="00A610C3" w:rsidP="007819F1">
            <w:pPr>
              <w:snapToGrid w:val="0"/>
              <w:rPr>
                <w:rFonts w:asciiTheme="minorEastAsia" w:hAnsiTheme="minorEastAsia"/>
                <w:sz w:val="15"/>
                <w:szCs w:val="15"/>
              </w:rPr>
            </w:pPr>
            <w:r>
              <w:rPr>
                <w:rFonts w:asciiTheme="minorEastAsia" w:hAnsiTheme="minorEastAsia" w:hint="eastAsia"/>
                <w:sz w:val="15"/>
                <w:szCs w:val="15"/>
              </w:rPr>
              <w:t>発達の段階に即して</w:t>
            </w:r>
            <w:r w:rsidR="00102741">
              <w:rPr>
                <w:rFonts w:asciiTheme="minorEastAsia" w:hAnsiTheme="minorEastAsia" w:hint="eastAsia"/>
                <w:sz w:val="15"/>
                <w:szCs w:val="15"/>
              </w:rPr>
              <w:t>，</w:t>
            </w:r>
            <w:r>
              <w:rPr>
                <w:rFonts w:asciiTheme="minorEastAsia" w:hAnsiTheme="minorEastAsia" w:hint="eastAsia"/>
                <w:sz w:val="15"/>
                <w:szCs w:val="15"/>
              </w:rPr>
              <w:t>「プログラミング的思考」を育成する。</w:t>
            </w:r>
          </w:p>
        </w:tc>
        <w:tc>
          <w:tcPr>
            <w:tcW w:w="2051" w:type="dxa"/>
          </w:tcPr>
          <w:p w:rsidR="00A610C3" w:rsidRDefault="004B36A0" w:rsidP="006543D2">
            <w:pPr>
              <w:snapToGrid w:val="0"/>
              <w:ind w:left="150" w:hangingChars="100" w:hanging="150"/>
              <w:rPr>
                <w:rFonts w:asciiTheme="minorEastAsia" w:hAnsiTheme="minorEastAsia"/>
                <w:sz w:val="15"/>
                <w:szCs w:val="15"/>
              </w:rPr>
            </w:pPr>
            <w:r>
              <w:rPr>
                <w:rFonts w:asciiTheme="minorEastAsia" w:hAnsiTheme="minorEastAsia" w:hint="eastAsia"/>
                <w:sz w:val="15"/>
                <w:szCs w:val="15"/>
              </w:rPr>
              <w:t>・</w:t>
            </w:r>
            <w:r w:rsidR="00B95FC2">
              <w:rPr>
                <w:rFonts w:asciiTheme="minorEastAsia" w:hAnsiTheme="minorEastAsia" w:hint="eastAsia"/>
                <w:sz w:val="15"/>
                <w:szCs w:val="15"/>
              </w:rPr>
              <w:t>はじめ</w:t>
            </w:r>
            <w:r w:rsidR="006543D2">
              <w:rPr>
                <w:rFonts w:asciiTheme="minorEastAsia" w:hAnsiTheme="minorEastAsia" w:hint="eastAsia"/>
                <w:sz w:val="15"/>
                <w:szCs w:val="15"/>
              </w:rPr>
              <w:t>、</w:t>
            </w:r>
            <w:r w:rsidR="00B95FC2">
              <w:rPr>
                <w:rFonts w:asciiTheme="minorEastAsia" w:hAnsiTheme="minorEastAsia" w:hint="eastAsia"/>
                <w:sz w:val="15"/>
                <w:szCs w:val="15"/>
              </w:rPr>
              <w:t>中</w:t>
            </w:r>
            <w:r w:rsidR="006543D2">
              <w:rPr>
                <w:rFonts w:asciiTheme="minorEastAsia" w:hAnsiTheme="minorEastAsia" w:hint="eastAsia"/>
                <w:sz w:val="15"/>
                <w:szCs w:val="15"/>
              </w:rPr>
              <w:t>、</w:t>
            </w:r>
            <w:r w:rsidR="00B95FC2">
              <w:rPr>
                <w:rFonts w:asciiTheme="minorEastAsia" w:hAnsiTheme="minorEastAsia" w:hint="eastAsia"/>
                <w:sz w:val="15"/>
                <w:szCs w:val="15"/>
              </w:rPr>
              <w:t>終わりの構成を考えて伝えたいことをまとめる。</w:t>
            </w:r>
          </w:p>
          <w:p w:rsidR="00172DC7" w:rsidRPr="007819F1" w:rsidRDefault="004B36A0" w:rsidP="008F6EF2">
            <w:pPr>
              <w:snapToGrid w:val="0"/>
              <w:ind w:left="150" w:hangingChars="100" w:hanging="150"/>
              <w:rPr>
                <w:rFonts w:asciiTheme="minorEastAsia" w:hAnsiTheme="minorEastAsia"/>
                <w:sz w:val="15"/>
                <w:szCs w:val="15"/>
              </w:rPr>
            </w:pPr>
            <w:r>
              <w:rPr>
                <w:rFonts w:asciiTheme="minorEastAsia" w:hAnsiTheme="minorEastAsia" w:hint="eastAsia"/>
                <w:sz w:val="15"/>
                <w:szCs w:val="15"/>
              </w:rPr>
              <w:t>・</w:t>
            </w:r>
            <w:r w:rsidR="00064B8F">
              <w:rPr>
                <w:rFonts w:asciiTheme="minorEastAsia" w:hAnsiTheme="minorEastAsia" w:hint="eastAsia"/>
                <w:sz w:val="15"/>
                <w:szCs w:val="15"/>
              </w:rPr>
              <w:t>事柄</w:t>
            </w:r>
            <w:r w:rsidR="00172DC7">
              <w:rPr>
                <w:rFonts w:asciiTheme="minorEastAsia" w:hAnsiTheme="minorEastAsia" w:hint="eastAsia"/>
                <w:sz w:val="15"/>
                <w:szCs w:val="15"/>
              </w:rPr>
              <w:t>や意図する一連の活動</w:t>
            </w:r>
            <w:r w:rsidR="00064B8F">
              <w:rPr>
                <w:rFonts w:asciiTheme="minorEastAsia" w:hAnsiTheme="minorEastAsia" w:hint="eastAsia"/>
                <w:sz w:val="15"/>
                <w:szCs w:val="15"/>
              </w:rPr>
              <w:t>の順序に沿って構成</w:t>
            </w:r>
            <w:r w:rsidR="00A20620">
              <w:rPr>
                <w:rFonts w:asciiTheme="minorEastAsia" w:hAnsiTheme="minorEastAsia" w:hint="eastAsia"/>
                <w:sz w:val="15"/>
                <w:szCs w:val="15"/>
              </w:rPr>
              <w:t>や組み合わせ</w:t>
            </w:r>
            <w:r w:rsidR="00064B8F">
              <w:rPr>
                <w:rFonts w:asciiTheme="minorEastAsia" w:hAnsiTheme="minorEastAsia" w:hint="eastAsia"/>
                <w:sz w:val="15"/>
                <w:szCs w:val="15"/>
              </w:rPr>
              <w:t>を考える。</w:t>
            </w:r>
          </w:p>
        </w:tc>
        <w:tc>
          <w:tcPr>
            <w:tcW w:w="2694" w:type="dxa"/>
          </w:tcPr>
          <w:p w:rsidR="00A610C3" w:rsidRDefault="007F52D9" w:rsidP="006543D2">
            <w:pPr>
              <w:snapToGrid w:val="0"/>
              <w:ind w:left="150" w:hangingChars="100" w:hanging="150"/>
              <w:rPr>
                <w:rFonts w:asciiTheme="minorEastAsia" w:hAnsiTheme="minorEastAsia"/>
                <w:sz w:val="15"/>
                <w:szCs w:val="15"/>
              </w:rPr>
            </w:pPr>
            <w:r>
              <w:rPr>
                <w:rFonts w:asciiTheme="minorEastAsia" w:hAnsiTheme="minorEastAsia"/>
                <w:sz w:val="15"/>
                <w:szCs w:val="15"/>
              </w:rPr>
              <w:t>・</w:t>
            </w:r>
            <w:r w:rsidR="00A20620">
              <w:rPr>
                <w:rFonts w:asciiTheme="minorEastAsia" w:hAnsiTheme="minorEastAsia" w:hint="eastAsia"/>
                <w:sz w:val="15"/>
                <w:szCs w:val="15"/>
              </w:rPr>
              <w:t>意図する一連の活動を実現するた</w:t>
            </w:r>
            <w:r w:rsidR="006543D2">
              <w:rPr>
                <w:rFonts w:asciiTheme="minorEastAsia" w:hAnsiTheme="minorEastAsia" w:hint="eastAsia"/>
                <w:sz w:val="15"/>
                <w:szCs w:val="15"/>
              </w:rPr>
              <w:t>め、</w:t>
            </w:r>
            <w:r w:rsidR="00A20620">
              <w:rPr>
                <w:rFonts w:asciiTheme="minorEastAsia" w:hAnsiTheme="minorEastAsia" w:hint="eastAsia"/>
                <w:sz w:val="15"/>
                <w:szCs w:val="15"/>
              </w:rPr>
              <w:t>どのような動きの組み合わせが必要かを考える。</w:t>
            </w:r>
          </w:p>
          <w:p w:rsidR="009E6858" w:rsidRPr="007819F1" w:rsidRDefault="009E6858" w:rsidP="006543D2">
            <w:pPr>
              <w:snapToGrid w:val="0"/>
              <w:ind w:left="150" w:hangingChars="100" w:hanging="150"/>
              <w:rPr>
                <w:rFonts w:asciiTheme="minorEastAsia" w:hAnsiTheme="minorEastAsia"/>
                <w:sz w:val="15"/>
                <w:szCs w:val="15"/>
              </w:rPr>
            </w:pPr>
            <w:r>
              <w:rPr>
                <w:rFonts w:asciiTheme="minorEastAsia" w:hAnsiTheme="minorEastAsia"/>
                <w:sz w:val="15"/>
                <w:szCs w:val="15"/>
              </w:rPr>
              <w:t>・</w:t>
            </w:r>
            <w:r w:rsidR="00F53023">
              <w:rPr>
                <w:rFonts w:asciiTheme="minorEastAsia" w:hAnsiTheme="minorEastAsia"/>
                <w:sz w:val="15"/>
                <w:szCs w:val="15"/>
              </w:rPr>
              <w:t>内容の中心を明確にし</w:t>
            </w:r>
            <w:r w:rsidR="006543D2">
              <w:rPr>
                <w:rFonts w:asciiTheme="minorEastAsia" w:hAnsiTheme="minorEastAsia" w:hint="eastAsia"/>
                <w:sz w:val="15"/>
                <w:szCs w:val="15"/>
              </w:rPr>
              <w:t>、</w:t>
            </w:r>
            <w:r w:rsidR="00064B8F">
              <w:rPr>
                <w:rFonts w:asciiTheme="minorEastAsia" w:hAnsiTheme="minorEastAsia"/>
                <w:sz w:val="15"/>
                <w:szCs w:val="15"/>
              </w:rPr>
              <w:t>まとまりを</w:t>
            </w:r>
            <w:r w:rsidR="00BD3995">
              <w:rPr>
                <w:rFonts w:asciiTheme="minorEastAsia" w:hAnsiTheme="minorEastAsia"/>
                <w:sz w:val="15"/>
                <w:szCs w:val="15"/>
              </w:rPr>
              <w:t>つくったり</w:t>
            </w:r>
            <w:r w:rsidR="006543D2">
              <w:rPr>
                <w:rFonts w:asciiTheme="minorEastAsia" w:hAnsiTheme="minorEastAsia" w:hint="eastAsia"/>
                <w:sz w:val="15"/>
                <w:szCs w:val="15"/>
              </w:rPr>
              <w:t>、</w:t>
            </w:r>
            <w:r w:rsidR="00BD3995">
              <w:rPr>
                <w:rFonts w:asciiTheme="minorEastAsia" w:hAnsiTheme="minorEastAsia"/>
                <w:sz w:val="15"/>
                <w:szCs w:val="15"/>
              </w:rPr>
              <w:t>自分の考えと理由の関係を明確にしたりしてまとめる。</w:t>
            </w:r>
          </w:p>
        </w:tc>
        <w:tc>
          <w:tcPr>
            <w:tcW w:w="2664" w:type="dxa"/>
          </w:tcPr>
          <w:p w:rsidR="007F52D9" w:rsidRDefault="007F52D9" w:rsidP="00A26938">
            <w:pPr>
              <w:snapToGrid w:val="0"/>
              <w:ind w:left="150" w:hangingChars="100" w:hanging="150"/>
              <w:rPr>
                <w:rFonts w:asciiTheme="minorEastAsia" w:hAnsiTheme="minorEastAsia"/>
                <w:sz w:val="15"/>
                <w:szCs w:val="15"/>
              </w:rPr>
            </w:pPr>
            <w:r>
              <w:rPr>
                <w:rFonts w:asciiTheme="minorEastAsia" w:hAnsiTheme="minorEastAsia"/>
                <w:sz w:val="15"/>
                <w:szCs w:val="15"/>
              </w:rPr>
              <w:t>・</w:t>
            </w:r>
            <w:r w:rsidR="00560058">
              <w:rPr>
                <w:rFonts w:asciiTheme="minorEastAsia" w:hAnsiTheme="minorEastAsia"/>
                <w:sz w:val="15"/>
                <w:szCs w:val="15"/>
              </w:rPr>
              <w:t>問題の解決に必要な情報を</w:t>
            </w:r>
            <w:r w:rsidR="006543D2">
              <w:rPr>
                <w:rFonts w:asciiTheme="minorEastAsia" w:hAnsiTheme="minorEastAsia" w:hint="eastAsia"/>
                <w:sz w:val="15"/>
                <w:szCs w:val="15"/>
              </w:rPr>
              <w:t>、</w:t>
            </w:r>
            <w:r w:rsidR="00560058">
              <w:rPr>
                <w:rFonts w:asciiTheme="minorEastAsia" w:hAnsiTheme="minorEastAsia"/>
                <w:sz w:val="15"/>
                <w:szCs w:val="15"/>
              </w:rPr>
              <w:t>視点を定めて分類したり多面的に検討したりする。</w:t>
            </w:r>
          </w:p>
          <w:p w:rsidR="00F53023" w:rsidRPr="007819F1" w:rsidRDefault="00F53023" w:rsidP="00964AEF">
            <w:pPr>
              <w:snapToGrid w:val="0"/>
              <w:ind w:left="150" w:hangingChars="100" w:hanging="150"/>
              <w:rPr>
                <w:rFonts w:asciiTheme="minorEastAsia" w:hAnsiTheme="minorEastAsia"/>
                <w:sz w:val="15"/>
                <w:szCs w:val="15"/>
              </w:rPr>
            </w:pPr>
            <w:r>
              <w:rPr>
                <w:rFonts w:asciiTheme="minorEastAsia" w:hAnsiTheme="minorEastAsia"/>
                <w:sz w:val="15"/>
                <w:szCs w:val="15"/>
              </w:rPr>
              <w:t>・</w:t>
            </w:r>
            <w:r w:rsidR="006543D2">
              <w:rPr>
                <w:rFonts w:asciiTheme="minorEastAsia" w:hAnsiTheme="minorEastAsia" w:hint="eastAsia"/>
                <w:sz w:val="15"/>
                <w:szCs w:val="15"/>
              </w:rPr>
              <w:t>意図する一連の活動を実現するため、</w:t>
            </w:r>
            <w:r w:rsidR="00A20620">
              <w:rPr>
                <w:rFonts w:asciiTheme="minorEastAsia" w:hAnsiTheme="minorEastAsia" w:hint="eastAsia"/>
                <w:sz w:val="15"/>
                <w:szCs w:val="15"/>
              </w:rPr>
              <w:t>動きの組み合わせや意図した活動に近</w:t>
            </w:r>
            <w:r w:rsidR="00964AEF">
              <w:rPr>
                <w:rFonts w:asciiTheme="minorEastAsia" w:hAnsiTheme="minorEastAsia" w:hint="eastAsia"/>
                <w:sz w:val="15"/>
                <w:szCs w:val="15"/>
              </w:rPr>
              <w:t>づ</w:t>
            </w:r>
            <w:r w:rsidR="00D95127">
              <w:rPr>
                <w:rFonts w:asciiTheme="minorEastAsia" w:hAnsiTheme="minorEastAsia" w:hint="eastAsia"/>
                <w:sz w:val="15"/>
                <w:szCs w:val="15"/>
              </w:rPr>
              <w:t>く</w:t>
            </w:r>
            <w:r w:rsidR="00A20620">
              <w:rPr>
                <w:rFonts w:asciiTheme="minorEastAsia" w:hAnsiTheme="minorEastAsia" w:hint="eastAsia"/>
                <w:sz w:val="15"/>
                <w:szCs w:val="15"/>
              </w:rPr>
              <w:t>改善策を考える。</w:t>
            </w:r>
          </w:p>
        </w:tc>
      </w:tr>
      <w:tr w:rsidR="00A610C3" w:rsidRPr="007819F1" w:rsidTr="00007995">
        <w:tc>
          <w:tcPr>
            <w:tcW w:w="1368" w:type="dxa"/>
            <w:vAlign w:val="center"/>
          </w:tcPr>
          <w:p w:rsidR="00A610C3" w:rsidRPr="007819F1" w:rsidRDefault="00A610C3" w:rsidP="006543D2">
            <w:pPr>
              <w:snapToGrid w:val="0"/>
              <w:rPr>
                <w:rFonts w:ascii="HG創英角ｺﾞｼｯｸUB" w:eastAsia="HG創英角ｺﾞｼｯｸUB"/>
                <w:sz w:val="16"/>
                <w:szCs w:val="21"/>
              </w:rPr>
            </w:pPr>
            <w:r>
              <w:rPr>
                <w:rFonts w:ascii="HG創英角ｺﾞｼｯｸUB" w:eastAsia="HG創英角ｺﾞｼｯｸUB" w:hint="eastAsia"/>
                <w:sz w:val="16"/>
                <w:szCs w:val="21"/>
              </w:rPr>
              <w:t>学びに向かう力</w:t>
            </w:r>
            <w:r w:rsidR="006543D2">
              <w:rPr>
                <w:rFonts w:ascii="HG創英角ｺﾞｼｯｸUB" w:eastAsia="HG創英角ｺﾞｼｯｸUB" w:hint="eastAsia"/>
                <w:sz w:val="16"/>
                <w:szCs w:val="21"/>
              </w:rPr>
              <w:t>、</w:t>
            </w:r>
            <w:r>
              <w:rPr>
                <w:rFonts w:ascii="HG創英角ｺﾞｼｯｸUB" w:eastAsia="HG創英角ｺﾞｼｯｸUB" w:hint="eastAsia"/>
                <w:sz w:val="16"/>
                <w:szCs w:val="21"/>
              </w:rPr>
              <w:t>人間性等</w:t>
            </w:r>
          </w:p>
        </w:tc>
        <w:tc>
          <w:tcPr>
            <w:tcW w:w="1679" w:type="dxa"/>
          </w:tcPr>
          <w:p w:rsidR="00A610C3" w:rsidRPr="007819F1" w:rsidRDefault="00A610C3" w:rsidP="007819F1">
            <w:pPr>
              <w:snapToGrid w:val="0"/>
              <w:rPr>
                <w:rFonts w:asciiTheme="minorEastAsia" w:hAnsiTheme="minorEastAsia"/>
                <w:sz w:val="15"/>
                <w:szCs w:val="15"/>
              </w:rPr>
            </w:pPr>
            <w:r>
              <w:rPr>
                <w:rFonts w:asciiTheme="minorEastAsia" w:hAnsiTheme="minorEastAsia" w:hint="eastAsia"/>
                <w:sz w:val="15"/>
                <w:szCs w:val="15"/>
              </w:rPr>
              <w:t>発達の段階に即して</w:t>
            </w:r>
            <w:r w:rsidR="00102741">
              <w:rPr>
                <w:rFonts w:asciiTheme="minorEastAsia" w:hAnsiTheme="minorEastAsia" w:hint="eastAsia"/>
                <w:sz w:val="15"/>
                <w:szCs w:val="15"/>
              </w:rPr>
              <w:t>，</w:t>
            </w:r>
            <w:r w:rsidR="000970A8">
              <w:rPr>
                <w:rFonts w:asciiTheme="minorEastAsia" w:hAnsiTheme="minorEastAsia" w:hint="eastAsia"/>
                <w:sz w:val="15"/>
                <w:szCs w:val="15"/>
              </w:rPr>
              <w:t>コンピュータのはたら</w:t>
            </w:r>
            <w:r>
              <w:rPr>
                <w:rFonts w:asciiTheme="minorEastAsia" w:hAnsiTheme="minorEastAsia" w:hint="eastAsia"/>
                <w:sz w:val="15"/>
                <w:szCs w:val="15"/>
              </w:rPr>
              <w:t>きを</w:t>
            </w:r>
            <w:r w:rsidR="006543D2">
              <w:rPr>
                <w:rFonts w:asciiTheme="minorEastAsia" w:hAnsiTheme="minorEastAsia" w:hint="eastAsia"/>
                <w:sz w:val="15"/>
                <w:szCs w:val="15"/>
              </w:rPr>
              <w:t>、</w:t>
            </w:r>
            <w:r>
              <w:rPr>
                <w:rFonts w:asciiTheme="minorEastAsia" w:hAnsiTheme="minorEastAsia" w:hint="eastAsia"/>
                <w:sz w:val="15"/>
                <w:szCs w:val="15"/>
              </w:rPr>
              <w:t>よりよい人生や社会づくりに生かそうとする態度を涵養する。</w:t>
            </w:r>
          </w:p>
        </w:tc>
        <w:tc>
          <w:tcPr>
            <w:tcW w:w="2051" w:type="dxa"/>
          </w:tcPr>
          <w:p w:rsidR="00A610C3" w:rsidRDefault="007F52D9" w:rsidP="00A20620">
            <w:pPr>
              <w:snapToGrid w:val="0"/>
              <w:ind w:left="150" w:hangingChars="100" w:hanging="150"/>
              <w:rPr>
                <w:rFonts w:asciiTheme="minorEastAsia" w:hAnsiTheme="minorEastAsia"/>
                <w:sz w:val="15"/>
                <w:szCs w:val="15"/>
              </w:rPr>
            </w:pPr>
            <w:r>
              <w:rPr>
                <w:rFonts w:asciiTheme="minorEastAsia" w:hAnsiTheme="minorEastAsia"/>
                <w:sz w:val="15"/>
                <w:szCs w:val="15"/>
              </w:rPr>
              <w:t>・自分たちの身の回り</w:t>
            </w:r>
            <w:r w:rsidR="004067E4">
              <w:rPr>
                <w:rFonts w:asciiTheme="minorEastAsia" w:hAnsiTheme="minorEastAsia"/>
                <w:sz w:val="15"/>
                <w:szCs w:val="15"/>
              </w:rPr>
              <w:t>の</w:t>
            </w:r>
            <w:r>
              <w:rPr>
                <w:rFonts w:asciiTheme="minorEastAsia" w:hAnsiTheme="minorEastAsia"/>
                <w:sz w:val="15"/>
                <w:szCs w:val="15"/>
              </w:rPr>
              <w:t>情報機器</w:t>
            </w:r>
            <w:r w:rsidR="004067E4">
              <w:rPr>
                <w:rFonts w:asciiTheme="minorEastAsia" w:hAnsiTheme="minorEastAsia"/>
                <w:sz w:val="15"/>
                <w:szCs w:val="15"/>
              </w:rPr>
              <w:t>に親しみ</w:t>
            </w:r>
            <w:r w:rsidR="006543D2">
              <w:rPr>
                <w:rFonts w:asciiTheme="minorEastAsia" w:hAnsiTheme="minorEastAsia" w:hint="eastAsia"/>
                <w:sz w:val="15"/>
                <w:szCs w:val="15"/>
              </w:rPr>
              <w:t>、</w:t>
            </w:r>
            <w:r w:rsidR="00F53023">
              <w:rPr>
                <w:rFonts w:asciiTheme="minorEastAsia" w:hAnsiTheme="minorEastAsia"/>
                <w:sz w:val="15"/>
                <w:szCs w:val="15"/>
              </w:rPr>
              <w:t>すすんで</w:t>
            </w:r>
            <w:r>
              <w:rPr>
                <w:rFonts w:asciiTheme="minorEastAsia" w:hAnsiTheme="minorEastAsia"/>
                <w:sz w:val="15"/>
                <w:szCs w:val="15"/>
              </w:rPr>
              <w:t>利用しようとする。</w:t>
            </w:r>
          </w:p>
          <w:p w:rsidR="005F17C9" w:rsidRPr="007B7F3E" w:rsidRDefault="005F17C9" w:rsidP="00A26938">
            <w:pPr>
              <w:snapToGrid w:val="0"/>
              <w:ind w:left="150" w:hangingChars="100" w:hanging="150"/>
              <w:rPr>
                <w:rFonts w:asciiTheme="minorEastAsia" w:hAnsiTheme="minorEastAsia"/>
                <w:sz w:val="15"/>
                <w:szCs w:val="15"/>
              </w:rPr>
            </w:pPr>
            <w:r>
              <w:rPr>
                <w:rFonts w:asciiTheme="minorEastAsia" w:hAnsiTheme="minorEastAsia" w:hint="eastAsia"/>
                <w:sz w:val="15"/>
                <w:szCs w:val="15"/>
              </w:rPr>
              <w:t>・友達と協力して活動に取り組む。</w:t>
            </w:r>
          </w:p>
        </w:tc>
        <w:tc>
          <w:tcPr>
            <w:tcW w:w="2694" w:type="dxa"/>
          </w:tcPr>
          <w:p w:rsidR="002C590E" w:rsidRDefault="007F52D9" w:rsidP="00A26938">
            <w:pPr>
              <w:snapToGrid w:val="0"/>
              <w:ind w:left="150" w:hangingChars="100" w:hanging="150"/>
              <w:rPr>
                <w:rFonts w:asciiTheme="minorEastAsia" w:hAnsiTheme="minorEastAsia"/>
                <w:sz w:val="15"/>
                <w:szCs w:val="15"/>
              </w:rPr>
            </w:pPr>
            <w:r>
              <w:rPr>
                <w:rFonts w:asciiTheme="minorEastAsia" w:hAnsiTheme="minorEastAsia"/>
                <w:sz w:val="15"/>
                <w:szCs w:val="15"/>
              </w:rPr>
              <w:t>・</w:t>
            </w:r>
            <w:r w:rsidR="002C590E">
              <w:rPr>
                <w:rFonts w:asciiTheme="minorEastAsia" w:hAnsiTheme="minorEastAsia"/>
                <w:sz w:val="15"/>
                <w:szCs w:val="15"/>
              </w:rPr>
              <w:t>身の回りにはさまざまな情報機器が利用されていることに気</w:t>
            </w:r>
            <w:r w:rsidR="00964AEF">
              <w:rPr>
                <w:rFonts w:asciiTheme="minorEastAsia" w:hAnsiTheme="minorEastAsia" w:hint="eastAsia"/>
                <w:sz w:val="15"/>
                <w:szCs w:val="15"/>
              </w:rPr>
              <w:t>づ</w:t>
            </w:r>
            <w:r w:rsidR="002C590E">
              <w:rPr>
                <w:rFonts w:asciiTheme="minorEastAsia" w:hAnsiTheme="minorEastAsia"/>
                <w:sz w:val="15"/>
                <w:szCs w:val="15"/>
              </w:rPr>
              <w:t>くとともに</w:t>
            </w:r>
            <w:r w:rsidR="006543D2">
              <w:rPr>
                <w:rFonts w:asciiTheme="minorEastAsia" w:hAnsiTheme="minorEastAsia" w:hint="eastAsia"/>
                <w:sz w:val="15"/>
                <w:szCs w:val="15"/>
              </w:rPr>
              <w:t>、</w:t>
            </w:r>
            <w:r w:rsidR="002C590E">
              <w:rPr>
                <w:rFonts w:asciiTheme="minorEastAsia" w:hAnsiTheme="minorEastAsia"/>
                <w:sz w:val="15"/>
                <w:szCs w:val="15"/>
              </w:rPr>
              <w:t>目的に応じて利用しようとする。</w:t>
            </w:r>
          </w:p>
          <w:p w:rsidR="005F17C9" w:rsidRPr="007819F1" w:rsidRDefault="006543D2" w:rsidP="00964AEF">
            <w:pPr>
              <w:snapToGrid w:val="0"/>
              <w:ind w:left="150" w:hangingChars="100" w:hanging="150"/>
              <w:rPr>
                <w:rFonts w:asciiTheme="minorEastAsia" w:hAnsiTheme="minorEastAsia"/>
                <w:sz w:val="15"/>
                <w:szCs w:val="15"/>
              </w:rPr>
            </w:pPr>
            <w:r>
              <w:rPr>
                <w:rFonts w:asciiTheme="minorEastAsia" w:hAnsiTheme="minorEastAsia" w:hint="eastAsia"/>
                <w:sz w:val="15"/>
                <w:szCs w:val="15"/>
              </w:rPr>
              <w:t>・課題の解決に向け、</w:t>
            </w:r>
            <w:r w:rsidR="00972FC8">
              <w:rPr>
                <w:rFonts w:asciiTheme="minorEastAsia" w:hAnsiTheme="minorEastAsia" w:hint="eastAsia"/>
                <w:sz w:val="15"/>
                <w:szCs w:val="15"/>
              </w:rPr>
              <w:t>粘り強くや</w:t>
            </w:r>
            <w:r w:rsidR="005F17C9">
              <w:rPr>
                <w:rFonts w:asciiTheme="minorEastAsia" w:hAnsiTheme="minorEastAsia" w:hint="eastAsia"/>
                <w:sz w:val="15"/>
                <w:szCs w:val="15"/>
              </w:rPr>
              <w:t>り抜こうとする。</w:t>
            </w:r>
          </w:p>
        </w:tc>
        <w:tc>
          <w:tcPr>
            <w:tcW w:w="2664" w:type="dxa"/>
          </w:tcPr>
          <w:p w:rsidR="002C590E" w:rsidRPr="002C590E" w:rsidRDefault="002C590E" w:rsidP="00A26938">
            <w:pPr>
              <w:snapToGrid w:val="0"/>
              <w:ind w:left="150" w:hangingChars="100" w:hanging="150"/>
              <w:rPr>
                <w:rFonts w:asciiTheme="minorEastAsia" w:hAnsiTheme="minorEastAsia"/>
                <w:sz w:val="15"/>
                <w:szCs w:val="15"/>
              </w:rPr>
            </w:pPr>
            <w:r>
              <w:rPr>
                <w:rFonts w:asciiTheme="minorEastAsia" w:hAnsiTheme="minorEastAsia"/>
                <w:sz w:val="15"/>
                <w:szCs w:val="15"/>
              </w:rPr>
              <w:t>・身の回りの情報機器を</w:t>
            </w:r>
            <w:r w:rsidR="006543D2">
              <w:rPr>
                <w:rFonts w:asciiTheme="minorEastAsia" w:hAnsiTheme="minorEastAsia" w:hint="eastAsia"/>
                <w:sz w:val="15"/>
                <w:szCs w:val="15"/>
              </w:rPr>
              <w:t>、</w:t>
            </w:r>
            <w:r>
              <w:rPr>
                <w:rFonts w:asciiTheme="minorEastAsia" w:hAnsiTheme="minorEastAsia"/>
                <w:sz w:val="15"/>
                <w:szCs w:val="15"/>
              </w:rPr>
              <w:t>問題の解決や意図</w:t>
            </w:r>
            <w:r w:rsidR="006543D2">
              <w:rPr>
                <w:rFonts w:asciiTheme="minorEastAsia" w:hAnsiTheme="minorEastAsia" w:hint="eastAsia"/>
                <w:sz w:val="15"/>
                <w:szCs w:val="15"/>
              </w:rPr>
              <w:t>、</w:t>
            </w:r>
            <w:r>
              <w:rPr>
                <w:rFonts w:asciiTheme="minorEastAsia" w:hAnsiTheme="minorEastAsia"/>
                <w:sz w:val="15"/>
                <w:szCs w:val="15"/>
              </w:rPr>
              <w:t>目的に応じて適切に利用しようとする。</w:t>
            </w:r>
          </w:p>
          <w:p w:rsidR="00A610C3" w:rsidRPr="00F53023" w:rsidRDefault="00F53023" w:rsidP="00964AEF">
            <w:pPr>
              <w:snapToGrid w:val="0"/>
              <w:ind w:left="150" w:hangingChars="100" w:hanging="150"/>
              <w:rPr>
                <w:rFonts w:asciiTheme="minorEastAsia" w:hAnsiTheme="minorEastAsia"/>
                <w:sz w:val="15"/>
                <w:szCs w:val="15"/>
              </w:rPr>
            </w:pPr>
            <w:r>
              <w:rPr>
                <w:rFonts w:asciiTheme="minorEastAsia" w:hAnsiTheme="minorEastAsia"/>
                <w:sz w:val="15"/>
                <w:szCs w:val="15"/>
              </w:rPr>
              <w:t>・情報技術のよさや価値を社会や自らの将来に関連</w:t>
            </w:r>
            <w:r w:rsidR="00964AEF">
              <w:rPr>
                <w:rFonts w:asciiTheme="minorEastAsia" w:hAnsiTheme="minorEastAsia" w:hint="eastAsia"/>
                <w:sz w:val="15"/>
                <w:szCs w:val="15"/>
              </w:rPr>
              <w:t>づ</w:t>
            </w:r>
            <w:r>
              <w:rPr>
                <w:rFonts w:asciiTheme="minorEastAsia" w:hAnsiTheme="minorEastAsia"/>
                <w:sz w:val="15"/>
                <w:szCs w:val="15"/>
              </w:rPr>
              <w:t>けて考える。</w:t>
            </w:r>
          </w:p>
        </w:tc>
      </w:tr>
    </w:tbl>
    <w:p w:rsidR="00D1287E" w:rsidRPr="005B4F10" w:rsidRDefault="000970A8" w:rsidP="00D1287E">
      <w:pPr>
        <w:rPr>
          <w:rFonts w:ascii="HG創英角ｺﾞｼｯｸUB" w:eastAsia="HG創英角ｺﾞｼｯｸUB"/>
          <w:szCs w:val="21"/>
        </w:rPr>
      </w:pPr>
      <w:r>
        <w:rPr>
          <w:noProof/>
          <w:sz w:val="16"/>
        </w:rPr>
        <mc:AlternateContent>
          <mc:Choice Requires="wps">
            <w:drawing>
              <wp:anchor distT="0" distB="0" distL="114300" distR="114300" simplePos="0" relativeHeight="251661824" behindDoc="0" locked="0" layoutInCell="1" allowOverlap="1">
                <wp:simplePos x="0" y="0"/>
                <wp:positionH relativeFrom="column">
                  <wp:posOffset>2757684</wp:posOffset>
                </wp:positionH>
                <wp:positionV relativeFrom="paragraph">
                  <wp:posOffset>11487</wp:posOffset>
                </wp:positionV>
                <wp:extent cx="536258" cy="180340"/>
                <wp:effectExtent l="38100" t="19050" r="0" b="29210"/>
                <wp:wrapNone/>
                <wp:docPr id="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8" cy="180340"/>
                        </a:xfrm>
                        <a:prstGeom prst="upDownArrow">
                          <a:avLst>
                            <a:gd name="adj1" fmla="val 50000"/>
                            <a:gd name="adj2" fmla="val 20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EA7E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50" o:spid="_x0000_s1026" type="#_x0000_t70" style="position:absolute;left:0;text-align:left;margin-left:217.15pt;margin-top:.9pt;width:42.25pt;height:1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">
                <v:textbox style="layout-flow:vertical-ideographic" inset="5.85pt,.7pt,5.85pt,.7pt"/>
              </v:shape>
            </w:pict>
          </mc:Fallback>
        </mc:AlternateContent>
      </w:r>
      <w:r w:rsidR="00193C39" w:rsidRPr="005B4F10">
        <w:rPr>
          <w:rFonts w:ascii="HG創英角ｺﾞｼｯｸUB" w:eastAsia="HG創英角ｺﾞｼｯｸUB" w:hint="eastAsia"/>
          <w:szCs w:val="21"/>
        </w:rPr>
        <w:t>＜関連する各教科等の力＞</w:t>
      </w:r>
    </w:p>
    <w:tbl>
      <w:tblPr>
        <w:tblStyle w:val="a7"/>
        <w:tblW w:w="0" w:type="auto"/>
        <w:tblLook w:val="04A0" w:firstRow="1" w:lastRow="0" w:firstColumn="1" w:lastColumn="0" w:noHBand="0" w:noVBand="1"/>
      </w:tblPr>
      <w:tblGrid>
        <w:gridCol w:w="1743"/>
        <w:gridCol w:w="1743"/>
        <w:gridCol w:w="1742"/>
        <w:gridCol w:w="1742"/>
        <w:gridCol w:w="1743"/>
        <w:gridCol w:w="1743"/>
      </w:tblGrid>
      <w:tr w:rsidR="00193C39" w:rsidTr="00AA55D0">
        <w:trPr>
          <w:trHeight w:val="187"/>
        </w:trPr>
        <w:tc>
          <w:tcPr>
            <w:tcW w:w="1777" w:type="dxa"/>
          </w:tcPr>
          <w:p w:rsidR="00193C39" w:rsidRPr="00193C39" w:rsidRDefault="00193C39" w:rsidP="00E33DBD">
            <w:pPr>
              <w:jc w:val="center"/>
              <w:rPr>
                <w:sz w:val="16"/>
                <w:szCs w:val="16"/>
              </w:rPr>
            </w:pPr>
            <w:r>
              <w:rPr>
                <w:rFonts w:hint="eastAsia"/>
                <w:sz w:val="16"/>
                <w:szCs w:val="16"/>
              </w:rPr>
              <w:t>国語</w:t>
            </w:r>
            <w:r w:rsidR="00E33DBD">
              <w:rPr>
                <w:rFonts w:hint="eastAsia"/>
                <w:sz w:val="16"/>
                <w:szCs w:val="16"/>
              </w:rPr>
              <w:t>科</w:t>
            </w:r>
          </w:p>
        </w:tc>
        <w:tc>
          <w:tcPr>
            <w:tcW w:w="1777" w:type="dxa"/>
          </w:tcPr>
          <w:p w:rsidR="00193C39" w:rsidRPr="00193C39" w:rsidRDefault="00193C39" w:rsidP="00E33DBD">
            <w:pPr>
              <w:jc w:val="center"/>
              <w:rPr>
                <w:sz w:val="16"/>
                <w:szCs w:val="16"/>
              </w:rPr>
            </w:pPr>
            <w:r>
              <w:rPr>
                <w:rFonts w:hint="eastAsia"/>
                <w:sz w:val="16"/>
                <w:szCs w:val="16"/>
              </w:rPr>
              <w:t>社会</w:t>
            </w:r>
            <w:r w:rsidR="00E33DBD">
              <w:rPr>
                <w:rFonts w:hint="eastAsia"/>
                <w:sz w:val="16"/>
                <w:szCs w:val="16"/>
              </w:rPr>
              <w:t>科</w:t>
            </w:r>
          </w:p>
        </w:tc>
        <w:tc>
          <w:tcPr>
            <w:tcW w:w="1777" w:type="dxa"/>
          </w:tcPr>
          <w:p w:rsidR="00193C39" w:rsidRPr="00193C39" w:rsidRDefault="00193C39" w:rsidP="00E33DBD">
            <w:pPr>
              <w:jc w:val="center"/>
              <w:rPr>
                <w:sz w:val="16"/>
                <w:szCs w:val="16"/>
              </w:rPr>
            </w:pPr>
            <w:r>
              <w:rPr>
                <w:rFonts w:hint="eastAsia"/>
                <w:sz w:val="16"/>
                <w:szCs w:val="16"/>
              </w:rPr>
              <w:t>算数</w:t>
            </w:r>
            <w:r w:rsidR="00E33DBD">
              <w:rPr>
                <w:rFonts w:hint="eastAsia"/>
                <w:sz w:val="16"/>
                <w:szCs w:val="16"/>
              </w:rPr>
              <w:t>科</w:t>
            </w:r>
          </w:p>
        </w:tc>
        <w:tc>
          <w:tcPr>
            <w:tcW w:w="1777" w:type="dxa"/>
          </w:tcPr>
          <w:p w:rsidR="00193C39" w:rsidRPr="00193C39" w:rsidRDefault="00193C39" w:rsidP="00E33DBD">
            <w:pPr>
              <w:jc w:val="center"/>
              <w:rPr>
                <w:sz w:val="16"/>
                <w:szCs w:val="16"/>
              </w:rPr>
            </w:pPr>
            <w:r>
              <w:rPr>
                <w:rFonts w:hint="eastAsia"/>
                <w:sz w:val="16"/>
                <w:szCs w:val="16"/>
              </w:rPr>
              <w:t>理科</w:t>
            </w:r>
          </w:p>
        </w:tc>
        <w:tc>
          <w:tcPr>
            <w:tcW w:w="1778" w:type="dxa"/>
          </w:tcPr>
          <w:p w:rsidR="00193C39" w:rsidRPr="00193C39" w:rsidRDefault="00193C39" w:rsidP="00E33DBD">
            <w:pPr>
              <w:jc w:val="center"/>
              <w:rPr>
                <w:sz w:val="16"/>
                <w:szCs w:val="16"/>
              </w:rPr>
            </w:pPr>
            <w:r>
              <w:rPr>
                <w:rFonts w:hint="eastAsia"/>
                <w:sz w:val="16"/>
                <w:szCs w:val="16"/>
              </w:rPr>
              <w:t>生活</w:t>
            </w:r>
            <w:r w:rsidR="00E33DBD">
              <w:rPr>
                <w:rFonts w:hint="eastAsia"/>
                <w:sz w:val="16"/>
                <w:szCs w:val="16"/>
              </w:rPr>
              <w:t>科</w:t>
            </w:r>
          </w:p>
        </w:tc>
        <w:tc>
          <w:tcPr>
            <w:tcW w:w="1778" w:type="dxa"/>
          </w:tcPr>
          <w:p w:rsidR="00193C39" w:rsidRPr="00193C39" w:rsidRDefault="00193C39" w:rsidP="00E33DBD">
            <w:pPr>
              <w:jc w:val="center"/>
              <w:rPr>
                <w:sz w:val="16"/>
                <w:szCs w:val="16"/>
              </w:rPr>
            </w:pPr>
            <w:r>
              <w:rPr>
                <w:rFonts w:hint="eastAsia"/>
                <w:sz w:val="16"/>
                <w:szCs w:val="16"/>
              </w:rPr>
              <w:t>音楽</w:t>
            </w:r>
            <w:r w:rsidR="00E33DBD">
              <w:rPr>
                <w:rFonts w:hint="eastAsia"/>
                <w:sz w:val="16"/>
                <w:szCs w:val="16"/>
              </w:rPr>
              <w:t>科</w:t>
            </w:r>
          </w:p>
        </w:tc>
      </w:tr>
      <w:tr w:rsidR="00FD2261" w:rsidTr="00193C39">
        <w:tc>
          <w:tcPr>
            <w:tcW w:w="1777" w:type="dxa"/>
          </w:tcPr>
          <w:p w:rsidR="00FD2261" w:rsidRPr="00972FC8" w:rsidRDefault="003A334F" w:rsidP="0001557D">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w:t>
            </w:r>
            <w:r w:rsidR="0001557D">
              <w:rPr>
                <w:rFonts w:ascii="Times New Roman" w:eastAsia="ＭＳ 明朝" w:hAnsi="Times New Roman" w:cs="ＭＳ 明朝" w:hint="eastAsia"/>
                <w:color w:val="000000"/>
                <w:kern w:val="0"/>
                <w:sz w:val="14"/>
                <w:szCs w:val="14"/>
              </w:rPr>
              <w:t>情報を編集したり操作したりして活用する知識や技能</w:t>
            </w:r>
          </w:p>
          <w:p w:rsidR="0001557D" w:rsidRDefault="006543D2" w:rsidP="00873D54">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Pr>
                <w:rFonts w:ascii="Times New Roman" w:eastAsia="ＭＳ 明朝" w:hAnsi="Times New Roman" w:cs="ＭＳ 明朝" w:hint="eastAsia"/>
                <w:color w:val="000000"/>
                <w:kern w:val="0"/>
                <w:sz w:val="14"/>
                <w:szCs w:val="14"/>
              </w:rPr>
              <w:t>○</w:t>
            </w:r>
            <w:r w:rsidR="0001557D">
              <w:rPr>
                <w:rFonts w:ascii="Times New Roman" w:eastAsia="ＭＳ 明朝" w:hAnsi="Times New Roman" w:cs="ＭＳ 明朝" w:hint="eastAsia"/>
                <w:color w:val="000000"/>
                <w:kern w:val="0"/>
                <w:sz w:val="14"/>
                <w:szCs w:val="14"/>
              </w:rPr>
              <w:t>筋道を立てて考えたり、話や文章を構成したり</w:t>
            </w:r>
            <w:r w:rsidR="00873D54">
              <w:rPr>
                <w:rFonts w:ascii="Times New Roman" w:eastAsia="ＭＳ 明朝" w:hAnsi="Times New Roman" w:cs="ＭＳ 明朝" w:hint="eastAsia"/>
                <w:color w:val="000000"/>
                <w:kern w:val="0"/>
                <w:sz w:val="14"/>
                <w:szCs w:val="14"/>
              </w:rPr>
              <w:t>整えたり</w:t>
            </w:r>
            <w:r w:rsidR="003A63DA">
              <w:rPr>
                <w:rFonts w:ascii="Times New Roman" w:eastAsia="ＭＳ 明朝" w:hAnsi="Times New Roman" w:cs="ＭＳ 明朝" w:hint="eastAsia"/>
                <w:color w:val="000000"/>
                <w:kern w:val="0"/>
                <w:sz w:val="14"/>
                <w:szCs w:val="14"/>
              </w:rPr>
              <w:t>して表現</w:t>
            </w:r>
            <w:r w:rsidR="0001557D">
              <w:rPr>
                <w:rFonts w:ascii="Times New Roman" w:eastAsia="ＭＳ 明朝" w:hAnsi="Times New Roman" w:cs="ＭＳ 明朝" w:hint="eastAsia"/>
                <w:color w:val="000000"/>
                <w:kern w:val="0"/>
                <w:sz w:val="14"/>
                <w:szCs w:val="14"/>
              </w:rPr>
              <w:t>する力</w:t>
            </w:r>
          </w:p>
          <w:p w:rsidR="00FD2261" w:rsidRPr="00972FC8" w:rsidRDefault="003A334F" w:rsidP="0001557D">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w:t>
            </w:r>
            <w:r w:rsidR="0001557D">
              <w:rPr>
                <w:rFonts w:ascii="Times New Roman" w:eastAsia="ＭＳ 明朝" w:hAnsi="Times New Roman" w:cs="ＭＳ 明朝" w:hint="eastAsia"/>
                <w:color w:val="000000"/>
                <w:kern w:val="0"/>
                <w:sz w:val="14"/>
                <w:szCs w:val="14"/>
              </w:rPr>
              <w:t>言葉を吟味し、国語</w:t>
            </w:r>
            <w:r w:rsidR="00754A89">
              <w:rPr>
                <w:rFonts w:ascii="Times New Roman" w:eastAsia="ＭＳ 明朝" w:hAnsi="Times New Roman" w:cs="ＭＳ 明朝" w:hint="eastAsia"/>
                <w:color w:val="000000"/>
                <w:kern w:val="0"/>
                <w:sz w:val="14"/>
                <w:szCs w:val="14"/>
              </w:rPr>
              <w:t>としての言葉</w:t>
            </w:r>
            <w:r w:rsidR="0001557D">
              <w:rPr>
                <w:rFonts w:ascii="Times New Roman" w:eastAsia="ＭＳ 明朝" w:hAnsi="Times New Roman" w:cs="ＭＳ 明朝" w:hint="eastAsia"/>
                <w:color w:val="000000"/>
                <w:kern w:val="0"/>
                <w:sz w:val="14"/>
                <w:szCs w:val="14"/>
              </w:rPr>
              <w:t>を尊重し</w:t>
            </w:r>
            <w:r w:rsidR="0022380B">
              <w:rPr>
                <w:rFonts w:ascii="Times New Roman" w:eastAsia="ＭＳ 明朝" w:hAnsi="Times New Roman" w:cs="ＭＳ 明朝" w:hint="eastAsia"/>
                <w:color w:val="000000"/>
                <w:kern w:val="0"/>
                <w:sz w:val="14"/>
                <w:szCs w:val="14"/>
              </w:rPr>
              <w:t>ながら、目的に応じて適切に活用し</w:t>
            </w:r>
            <w:r w:rsidR="0001557D">
              <w:rPr>
                <w:rFonts w:ascii="Times New Roman" w:eastAsia="ＭＳ 明朝" w:hAnsi="Times New Roman" w:cs="ＭＳ 明朝" w:hint="eastAsia"/>
                <w:color w:val="000000"/>
                <w:kern w:val="0"/>
                <w:sz w:val="14"/>
                <w:szCs w:val="14"/>
              </w:rPr>
              <w:t>ようとする態度</w:t>
            </w:r>
          </w:p>
        </w:tc>
        <w:tc>
          <w:tcPr>
            <w:tcW w:w="1777" w:type="dxa"/>
          </w:tcPr>
          <w:p w:rsidR="00DF2228" w:rsidRPr="00DF2228" w:rsidRDefault="00DF2228" w:rsidP="00DF2228">
            <w:pPr>
              <w:snapToGrid w:val="0"/>
              <w:ind w:left="140" w:hangingChars="100" w:hanging="140"/>
              <w:rPr>
                <w:rFonts w:ascii="Times New Roman" w:eastAsia="ＭＳ 明朝" w:hAnsi="Times New Roman" w:cs="ＭＳ 明朝"/>
                <w:color w:val="000000"/>
                <w:kern w:val="0"/>
                <w:sz w:val="14"/>
                <w:szCs w:val="14"/>
              </w:rPr>
            </w:pPr>
            <w:r w:rsidRPr="00DF2228">
              <w:rPr>
                <w:rFonts w:ascii="Times New Roman" w:eastAsia="ＭＳ 明朝" w:hAnsi="Times New Roman" w:cs="ＭＳ 明朝" w:hint="eastAsia"/>
                <w:color w:val="000000"/>
                <w:kern w:val="0"/>
                <w:sz w:val="14"/>
                <w:szCs w:val="14"/>
              </w:rPr>
              <w:t>○社会的事象に関する情報を適切に集める・読み取る・まとめる技能</w:t>
            </w:r>
          </w:p>
          <w:p w:rsidR="00DF2228" w:rsidRPr="00DF2228" w:rsidRDefault="00E17C34" w:rsidP="00DF2228">
            <w:pPr>
              <w:snapToGrid w:val="0"/>
              <w:ind w:left="140" w:hangingChars="100" w:hanging="140"/>
              <w:rPr>
                <w:rFonts w:ascii="Times New Roman" w:eastAsia="ＭＳ 明朝" w:hAnsi="Times New Roman" w:cs="ＭＳ 明朝"/>
                <w:color w:val="000000"/>
                <w:kern w:val="0"/>
                <w:sz w:val="14"/>
                <w:szCs w:val="14"/>
              </w:rPr>
            </w:pPr>
            <w:r>
              <w:rPr>
                <w:rFonts w:ascii="Times New Roman" w:eastAsia="ＭＳ 明朝" w:hAnsi="Times New Roman" w:cs="ＭＳ 明朝" w:hint="eastAsia"/>
                <w:color w:val="000000"/>
                <w:kern w:val="0"/>
                <w:sz w:val="14"/>
                <w:szCs w:val="14"/>
              </w:rPr>
              <w:t>○社会的事象の特色、相互の関連、意味について視点を定めて分類し、</w:t>
            </w:r>
            <w:r w:rsidR="00DF2228" w:rsidRPr="00DF2228">
              <w:rPr>
                <w:rFonts w:ascii="Times New Roman" w:eastAsia="ＭＳ 明朝" w:hAnsi="Times New Roman" w:cs="ＭＳ 明朝" w:hint="eastAsia"/>
                <w:color w:val="000000"/>
                <w:kern w:val="0"/>
                <w:sz w:val="14"/>
                <w:szCs w:val="14"/>
              </w:rPr>
              <w:t>多面的に検討するなかで課題を把握し</w:t>
            </w:r>
            <w:r>
              <w:rPr>
                <w:rFonts w:ascii="Times New Roman" w:eastAsia="ＭＳ 明朝" w:hAnsi="Times New Roman" w:cs="ＭＳ 明朝" w:hint="eastAsia"/>
                <w:color w:val="000000"/>
                <w:kern w:val="0"/>
                <w:sz w:val="14"/>
                <w:szCs w:val="14"/>
              </w:rPr>
              <w:t>、</w:t>
            </w:r>
            <w:r w:rsidR="00DF2228" w:rsidRPr="00DF2228">
              <w:rPr>
                <w:rFonts w:ascii="Times New Roman" w:eastAsia="ＭＳ 明朝" w:hAnsi="Times New Roman" w:cs="ＭＳ 明朝" w:hint="eastAsia"/>
                <w:color w:val="000000"/>
                <w:kern w:val="0"/>
                <w:sz w:val="14"/>
                <w:szCs w:val="14"/>
              </w:rPr>
              <w:t>思考・判断したことを適切に表現する力</w:t>
            </w:r>
          </w:p>
          <w:p w:rsidR="00FD2261" w:rsidRPr="00972FC8" w:rsidRDefault="00DF2228" w:rsidP="00E17C34">
            <w:pPr>
              <w:snapToGrid w:val="0"/>
              <w:ind w:left="140" w:hangingChars="100" w:hanging="140"/>
              <w:rPr>
                <w:sz w:val="16"/>
                <w:szCs w:val="16"/>
              </w:rPr>
            </w:pPr>
            <w:r w:rsidRPr="00DF2228">
              <w:rPr>
                <w:rFonts w:ascii="Times New Roman" w:eastAsia="ＭＳ 明朝" w:hAnsi="Times New Roman" w:cs="ＭＳ 明朝" w:hint="eastAsia"/>
                <w:color w:val="000000"/>
                <w:kern w:val="0"/>
                <w:sz w:val="14"/>
                <w:szCs w:val="14"/>
              </w:rPr>
              <w:t>○情報技術を活用し主体的に問題を解決しようとすると</w:t>
            </w:r>
            <w:r w:rsidR="00E17C34">
              <w:rPr>
                <w:rFonts w:ascii="Times New Roman" w:eastAsia="ＭＳ 明朝" w:hAnsi="Times New Roman" w:cs="ＭＳ 明朝" w:hint="eastAsia"/>
                <w:color w:val="000000"/>
                <w:kern w:val="0"/>
                <w:sz w:val="14"/>
                <w:szCs w:val="14"/>
              </w:rPr>
              <w:t>態度</w:t>
            </w:r>
          </w:p>
        </w:tc>
        <w:tc>
          <w:tcPr>
            <w:tcW w:w="1777" w:type="dxa"/>
          </w:tcPr>
          <w:p w:rsidR="00FD2261" w:rsidRPr="00972FC8" w:rsidRDefault="00FD2261" w:rsidP="00415225">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w:t>
            </w:r>
            <w:r w:rsidR="007A487A">
              <w:rPr>
                <w:rFonts w:ascii="Times New Roman" w:eastAsia="ＭＳ 明朝" w:hAnsi="Times New Roman" w:cs="ＭＳ 明朝" w:hint="eastAsia"/>
                <w:color w:val="000000"/>
                <w:kern w:val="0"/>
                <w:sz w:val="14"/>
                <w:szCs w:val="14"/>
              </w:rPr>
              <w:t>基礎的・基本的な概念や性質を理解し、日常の事象を数理的に</w:t>
            </w:r>
            <w:r w:rsidRPr="00972FC8">
              <w:rPr>
                <w:rFonts w:ascii="Times New Roman" w:eastAsia="ＭＳ 明朝" w:hAnsi="Times New Roman" w:cs="ＭＳ 明朝" w:hint="eastAsia"/>
                <w:color w:val="000000"/>
                <w:kern w:val="0"/>
                <w:sz w:val="14"/>
                <w:szCs w:val="14"/>
              </w:rPr>
              <w:t>処理する技能</w:t>
            </w:r>
          </w:p>
          <w:p w:rsidR="00FD2261" w:rsidRPr="00972FC8" w:rsidRDefault="00FD2261" w:rsidP="00415225">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○日常の事象を数理的に捉え</w:t>
            </w:r>
            <w:r w:rsidR="006543D2">
              <w:rPr>
                <w:rFonts w:ascii="Times New Roman" w:eastAsia="ＭＳ 明朝" w:hAnsi="Times New Roman" w:cs="ＭＳ 明朝" w:hint="eastAsia"/>
                <w:color w:val="000000"/>
                <w:kern w:val="0"/>
                <w:sz w:val="14"/>
                <w:szCs w:val="14"/>
              </w:rPr>
              <w:t>、</w:t>
            </w:r>
            <w:r w:rsidRPr="00972FC8">
              <w:rPr>
                <w:rFonts w:ascii="Times New Roman" w:eastAsia="ＭＳ 明朝" w:hAnsi="Times New Roman" w:cs="ＭＳ 明朝" w:hint="eastAsia"/>
                <w:color w:val="000000"/>
                <w:kern w:val="0"/>
                <w:sz w:val="14"/>
                <w:szCs w:val="14"/>
              </w:rPr>
              <w:t>見通しをもち筋道立てて考察する力</w:t>
            </w:r>
          </w:p>
          <w:p w:rsidR="00FD2261" w:rsidRPr="00972FC8" w:rsidRDefault="00FD2261" w:rsidP="00964AEF">
            <w:pPr>
              <w:overflowPunct w:val="0"/>
              <w:snapToGrid w:val="0"/>
              <w:ind w:left="140" w:hangingChars="100" w:hanging="140"/>
              <w:textAlignment w:val="baseline"/>
              <w:rPr>
                <w:sz w:val="16"/>
                <w:szCs w:val="16"/>
              </w:rPr>
            </w:pPr>
            <w:r w:rsidRPr="00972FC8">
              <w:rPr>
                <w:rFonts w:ascii="Times New Roman" w:eastAsia="ＭＳ 明朝" w:hAnsi="Times New Roman" w:cs="ＭＳ 明朝" w:hint="eastAsia"/>
                <w:color w:val="000000"/>
                <w:kern w:val="0"/>
                <w:sz w:val="14"/>
                <w:szCs w:val="14"/>
              </w:rPr>
              <w:t>○数学的に考えることや数理的な処理のよさに気</w:t>
            </w:r>
            <w:r w:rsidR="00964AEF">
              <w:rPr>
                <w:rFonts w:ascii="Times New Roman" w:eastAsia="ＭＳ 明朝" w:hAnsi="Times New Roman" w:cs="ＭＳ 明朝" w:hint="eastAsia"/>
                <w:color w:val="000000"/>
                <w:kern w:val="0"/>
                <w:sz w:val="14"/>
                <w:szCs w:val="14"/>
              </w:rPr>
              <w:t>づ</w:t>
            </w:r>
            <w:r w:rsidRPr="00972FC8">
              <w:rPr>
                <w:rFonts w:ascii="Times New Roman" w:eastAsia="ＭＳ 明朝" w:hAnsi="Times New Roman" w:cs="ＭＳ 明朝" w:hint="eastAsia"/>
                <w:color w:val="000000"/>
                <w:kern w:val="0"/>
                <w:sz w:val="14"/>
                <w:szCs w:val="14"/>
              </w:rPr>
              <w:t>き</w:t>
            </w:r>
            <w:r w:rsidR="006543D2">
              <w:rPr>
                <w:rFonts w:ascii="Times New Roman" w:eastAsia="ＭＳ 明朝" w:hAnsi="Times New Roman" w:cs="ＭＳ 明朝" w:hint="eastAsia"/>
                <w:color w:val="000000"/>
                <w:kern w:val="0"/>
                <w:sz w:val="14"/>
                <w:szCs w:val="14"/>
              </w:rPr>
              <w:t>、</w:t>
            </w:r>
            <w:r w:rsidR="007A487A">
              <w:rPr>
                <w:rFonts w:ascii="Times New Roman" w:eastAsia="ＭＳ 明朝" w:hAnsi="Times New Roman" w:cs="ＭＳ 明朝" w:hint="eastAsia"/>
                <w:color w:val="000000"/>
                <w:kern w:val="0"/>
                <w:sz w:val="14"/>
                <w:szCs w:val="14"/>
              </w:rPr>
              <w:t>算数の学習をすす</w:t>
            </w:r>
            <w:r w:rsidR="00AA55D0">
              <w:rPr>
                <w:rFonts w:ascii="Times New Roman" w:eastAsia="ＭＳ 明朝" w:hAnsi="Times New Roman" w:cs="ＭＳ 明朝" w:hint="eastAsia"/>
                <w:color w:val="000000"/>
                <w:kern w:val="0"/>
                <w:sz w:val="14"/>
                <w:szCs w:val="14"/>
              </w:rPr>
              <w:t>んで生活や学習に生かそうとする態度</w:t>
            </w:r>
          </w:p>
        </w:tc>
        <w:tc>
          <w:tcPr>
            <w:tcW w:w="1777" w:type="dxa"/>
          </w:tcPr>
          <w:p w:rsidR="00FD1116" w:rsidRPr="00FD1116" w:rsidRDefault="00FD1116" w:rsidP="00FD1116">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FD1116">
              <w:rPr>
                <w:rFonts w:ascii="Times New Roman" w:eastAsia="ＭＳ 明朝" w:hAnsi="Times New Roman" w:cs="ＭＳ 明朝" w:hint="eastAsia"/>
                <w:color w:val="000000"/>
                <w:kern w:val="0"/>
                <w:sz w:val="14"/>
                <w:szCs w:val="14"/>
              </w:rPr>
              <w:t>○自然事象に対する基本的な概念を形成する力，及び性質・規則性の理解</w:t>
            </w:r>
          </w:p>
          <w:p w:rsidR="00FD1116" w:rsidRPr="00FD1116" w:rsidRDefault="00FD1116" w:rsidP="00FD1116">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FD1116">
              <w:rPr>
                <w:rFonts w:ascii="Times New Roman" w:eastAsia="ＭＳ 明朝" w:hAnsi="Times New Roman" w:cs="ＭＳ 明朝" w:hint="eastAsia"/>
                <w:color w:val="000000"/>
                <w:kern w:val="0"/>
                <w:sz w:val="14"/>
                <w:szCs w:val="14"/>
              </w:rPr>
              <w:t>○事象における比較、関係づけ、条件制御を用いた問題解決的学習を通し，根拠に基づき推論し表現する力</w:t>
            </w:r>
          </w:p>
          <w:p w:rsidR="00FD1116" w:rsidRPr="00972FC8" w:rsidRDefault="00FD1116" w:rsidP="00FD1116">
            <w:pPr>
              <w:overflowPunct w:val="0"/>
              <w:snapToGrid w:val="0"/>
              <w:ind w:left="140" w:hangingChars="100" w:hanging="140"/>
              <w:textAlignment w:val="baseline"/>
              <w:rPr>
                <w:rFonts w:ascii="Times New Roman" w:eastAsia="ＭＳ 明朝" w:hAnsi="Times New Roman" w:cs="ＭＳ 明朝"/>
                <w:color w:val="000000"/>
                <w:kern w:val="0"/>
                <w:sz w:val="14"/>
                <w:szCs w:val="14"/>
              </w:rPr>
            </w:pPr>
            <w:r w:rsidRPr="00FD1116">
              <w:rPr>
                <w:rFonts w:ascii="Times New Roman" w:eastAsia="ＭＳ 明朝" w:hAnsi="Times New Roman" w:cs="ＭＳ 明朝" w:hint="eastAsia"/>
                <w:color w:val="000000"/>
                <w:kern w:val="0"/>
                <w:sz w:val="14"/>
                <w:szCs w:val="14"/>
              </w:rPr>
              <w:t>○問題解決の過程に関して、その妥当性を検討する態度</w:t>
            </w:r>
          </w:p>
        </w:tc>
        <w:tc>
          <w:tcPr>
            <w:tcW w:w="1778" w:type="dxa"/>
          </w:tcPr>
          <w:p w:rsidR="00FD2261" w:rsidRPr="00972FC8" w:rsidRDefault="00FD2261" w:rsidP="00415225">
            <w:pPr>
              <w:snapToGrid w:val="0"/>
              <w:ind w:left="140" w:hangingChars="100" w:hanging="140"/>
              <w:rPr>
                <w:sz w:val="14"/>
                <w:szCs w:val="14"/>
              </w:rPr>
            </w:pPr>
            <w:r w:rsidRPr="00972FC8">
              <w:rPr>
                <w:rFonts w:hint="eastAsia"/>
                <w:sz w:val="14"/>
                <w:szCs w:val="14"/>
              </w:rPr>
              <w:t>○</w:t>
            </w:r>
            <w:r w:rsidR="00F31616" w:rsidRPr="00972FC8">
              <w:rPr>
                <w:rFonts w:hint="eastAsia"/>
                <w:sz w:val="14"/>
                <w:szCs w:val="14"/>
              </w:rPr>
              <w:t>比較・分類・関連</w:t>
            </w:r>
            <w:r w:rsidR="00AA55D0">
              <w:rPr>
                <w:rFonts w:hint="eastAsia"/>
                <w:sz w:val="14"/>
                <w:szCs w:val="14"/>
              </w:rPr>
              <w:t>づ</w:t>
            </w:r>
            <w:r w:rsidR="00F31616" w:rsidRPr="00972FC8">
              <w:rPr>
                <w:rFonts w:hint="eastAsia"/>
                <w:sz w:val="14"/>
                <w:szCs w:val="14"/>
              </w:rPr>
              <w:t>けたり</w:t>
            </w:r>
            <w:r w:rsidR="006543D2">
              <w:rPr>
                <w:rFonts w:hint="eastAsia"/>
                <w:sz w:val="14"/>
                <w:szCs w:val="14"/>
              </w:rPr>
              <w:t>、</w:t>
            </w:r>
            <w:r w:rsidR="00F31616" w:rsidRPr="00972FC8">
              <w:rPr>
                <w:rFonts w:hint="eastAsia"/>
                <w:sz w:val="14"/>
                <w:szCs w:val="14"/>
              </w:rPr>
              <w:t>視点を変えたりして対象を捉える力</w:t>
            </w:r>
          </w:p>
          <w:p w:rsidR="00F31616" w:rsidRPr="00972FC8" w:rsidRDefault="00F31616" w:rsidP="00415225">
            <w:pPr>
              <w:snapToGrid w:val="0"/>
              <w:ind w:left="140" w:hangingChars="100" w:hanging="140"/>
              <w:rPr>
                <w:sz w:val="14"/>
                <w:szCs w:val="14"/>
              </w:rPr>
            </w:pPr>
            <w:r w:rsidRPr="00972FC8">
              <w:rPr>
                <w:rFonts w:hint="eastAsia"/>
                <w:sz w:val="14"/>
                <w:szCs w:val="14"/>
              </w:rPr>
              <w:t>○試したり</w:t>
            </w:r>
            <w:r w:rsidR="006543D2">
              <w:rPr>
                <w:rFonts w:hint="eastAsia"/>
                <w:sz w:val="14"/>
                <w:szCs w:val="14"/>
              </w:rPr>
              <w:t>、</w:t>
            </w:r>
            <w:r w:rsidRPr="00972FC8">
              <w:rPr>
                <w:rFonts w:hint="eastAsia"/>
                <w:sz w:val="14"/>
                <w:szCs w:val="14"/>
              </w:rPr>
              <w:t>見立てたり</w:t>
            </w:r>
            <w:r w:rsidR="006543D2">
              <w:rPr>
                <w:rFonts w:hint="eastAsia"/>
                <w:sz w:val="14"/>
                <w:szCs w:val="14"/>
              </w:rPr>
              <w:t>、</w:t>
            </w:r>
            <w:r w:rsidRPr="00972FC8">
              <w:rPr>
                <w:rFonts w:hint="eastAsia"/>
                <w:sz w:val="14"/>
                <w:szCs w:val="14"/>
              </w:rPr>
              <w:t>予測したり</w:t>
            </w:r>
            <w:r w:rsidR="006543D2">
              <w:rPr>
                <w:rFonts w:hint="eastAsia"/>
                <w:sz w:val="14"/>
                <w:szCs w:val="14"/>
              </w:rPr>
              <w:t>、</w:t>
            </w:r>
            <w:r w:rsidR="00873D54">
              <w:rPr>
                <w:rFonts w:hint="eastAsia"/>
                <w:sz w:val="14"/>
                <w:szCs w:val="14"/>
              </w:rPr>
              <w:t>見通しをも</w:t>
            </w:r>
            <w:r w:rsidRPr="00972FC8">
              <w:rPr>
                <w:rFonts w:hint="eastAsia"/>
                <w:sz w:val="14"/>
                <w:szCs w:val="14"/>
              </w:rPr>
              <w:t>ったりして創り出す力</w:t>
            </w:r>
          </w:p>
          <w:p w:rsidR="00F31616" w:rsidRPr="00972FC8" w:rsidRDefault="00F31616" w:rsidP="00AA55D0">
            <w:pPr>
              <w:snapToGrid w:val="0"/>
              <w:ind w:left="140" w:hangingChars="100" w:hanging="140"/>
              <w:rPr>
                <w:sz w:val="14"/>
                <w:szCs w:val="14"/>
              </w:rPr>
            </w:pPr>
            <w:r w:rsidRPr="00972FC8">
              <w:rPr>
                <w:rFonts w:hint="eastAsia"/>
                <w:sz w:val="14"/>
                <w:szCs w:val="14"/>
              </w:rPr>
              <w:t>○</w:t>
            </w:r>
            <w:r w:rsidR="007A487A">
              <w:rPr>
                <w:rFonts w:hint="eastAsia"/>
                <w:sz w:val="14"/>
                <w:szCs w:val="14"/>
              </w:rPr>
              <w:t>友達に</w:t>
            </w:r>
            <w:r w:rsidRPr="00972FC8">
              <w:rPr>
                <w:rFonts w:hint="eastAsia"/>
                <w:sz w:val="14"/>
                <w:szCs w:val="14"/>
              </w:rPr>
              <w:t>伝えたり</w:t>
            </w:r>
            <w:r w:rsidR="006543D2">
              <w:rPr>
                <w:rFonts w:hint="eastAsia"/>
                <w:sz w:val="14"/>
                <w:szCs w:val="14"/>
              </w:rPr>
              <w:t>、</w:t>
            </w:r>
            <w:r w:rsidR="0001557D">
              <w:rPr>
                <w:rFonts w:hint="eastAsia"/>
                <w:sz w:val="14"/>
                <w:szCs w:val="14"/>
              </w:rPr>
              <w:t>自分の活動を</w:t>
            </w:r>
            <w:r w:rsidR="00873D54">
              <w:rPr>
                <w:rFonts w:hint="eastAsia"/>
                <w:sz w:val="14"/>
                <w:szCs w:val="14"/>
              </w:rPr>
              <w:t>振り返ったりして、</w:t>
            </w:r>
            <w:r w:rsidR="00FC5C89">
              <w:rPr>
                <w:rFonts w:hint="eastAsia"/>
                <w:sz w:val="14"/>
                <w:szCs w:val="14"/>
              </w:rPr>
              <w:t>学んだことを</w:t>
            </w:r>
            <w:r w:rsidR="00873D54">
              <w:rPr>
                <w:rFonts w:hint="eastAsia"/>
                <w:sz w:val="14"/>
                <w:szCs w:val="14"/>
              </w:rPr>
              <w:t>生活に</w:t>
            </w:r>
            <w:r w:rsidR="00D648A0">
              <w:rPr>
                <w:rFonts w:hint="eastAsia"/>
                <w:sz w:val="14"/>
                <w:szCs w:val="14"/>
              </w:rPr>
              <w:t>生かそうとする態度</w:t>
            </w:r>
          </w:p>
        </w:tc>
        <w:tc>
          <w:tcPr>
            <w:tcW w:w="1778" w:type="dxa"/>
          </w:tcPr>
          <w:p w:rsidR="00873D54" w:rsidRDefault="00873D54" w:rsidP="00873D54">
            <w:pPr>
              <w:snapToGrid w:val="0"/>
              <w:ind w:left="140" w:hangingChars="100" w:hanging="140"/>
              <w:rPr>
                <w:sz w:val="14"/>
                <w:szCs w:val="14"/>
              </w:rPr>
            </w:pPr>
            <w:r w:rsidRPr="00972FC8">
              <w:rPr>
                <w:rFonts w:hint="eastAsia"/>
                <w:sz w:val="14"/>
                <w:szCs w:val="14"/>
              </w:rPr>
              <w:t>○音楽表現を工夫し</w:t>
            </w:r>
            <w:r>
              <w:rPr>
                <w:rFonts w:hint="eastAsia"/>
                <w:sz w:val="14"/>
                <w:szCs w:val="14"/>
              </w:rPr>
              <w:t>、どのように表すかについて試行錯誤したり、演奏のよさや課題に気づいたりする力</w:t>
            </w:r>
          </w:p>
          <w:p w:rsidR="00AC7F01" w:rsidRPr="00972FC8" w:rsidRDefault="00FD2261" w:rsidP="00415225">
            <w:pPr>
              <w:snapToGrid w:val="0"/>
              <w:ind w:left="140" w:hangingChars="100" w:hanging="140"/>
              <w:rPr>
                <w:sz w:val="14"/>
                <w:szCs w:val="14"/>
              </w:rPr>
            </w:pPr>
            <w:r w:rsidRPr="00972FC8">
              <w:rPr>
                <w:rFonts w:hint="eastAsia"/>
                <w:sz w:val="14"/>
                <w:szCs w:val="14"/>
              </w:rPr>
              <w:t>○</w:t>
            </w:r>
            <w:r w:rsidR="00AC7F01" w:rsidRPr="00972FC8">
              <w:rPr>
                <w:rFonts w:hint="eastAsia"/>
                <w:sz w:val="14"/>
                <w:szCs w:val="14"/>
              </w:rPr>
              <w:t>自分で音楽表現をしたり友達と一緒に音楽表現をしたり</w:t>
            </w:r>
            <w:r w:rsidR="006543D2">
              <w:rPr>
                <w:rFonts w:hint="eastAsia"/>
                <w:sz w:val="14"/>
                <w:szCs w:val="14"/>
              </w:rPr>
              <w:t>、</w:t>
            </w:r>
            <w:r w:rsidR="00AC7F01" w:rsidRPr="00972FC8">
              <w:rPr>
                <w:rFonts w:hint="eastAsia"/>
                <w:sz w:val="14"/>
                <w:szCs w:val="14"/>
              </w:rPr>
              <w:t>自分の思いや意図を音楽で表現したりする</w:t>
            </w:r>
            <w:r w:rsidR="005D7379" w:rsidRPr="00972FC8">
              <w:rPr>
                <w:rFonts w:hint="eastAsia"/>
                <w:sz w:val="14"/>
                <w:szCs w:val="14"/>
              </w:rPr>
              <w:t>力</w:t>
            </w:r>
          </w:p>
          <w:p w:rsidR="00AC72A2" w:rsidRPr="00972FC8" w:rsidRDefault="00AC72A2" w:rsidP="00E17C34">
            <w:pPr>
              <w:snapToGrid w:val="0"/>
              <w:ind w:left="140" w:hangingChars="100" w:hanging="140"/>
              <w:rPr>
                <w:sz w:val="14"/>
                <w:szCs w:val="14"/>
              </w:rPr>
            </w:pPr>
            <w:r>
              <w:rPr>
                <w:rFonts w:hint="eastAsia"/>
                <w:sz w:val="14"/>
                <w:szCs w:val="14"/>
              </w:rPr>
              <w:t>○友達と協力しながら、目的に応じてソフトウェアや教育機器を利用し、音楽活動</w:t>
            </w:r>
            <w:r w:rsidR="00E17C34">
              <w:rPr>
                <w:rFonts w:hint="eastAsia"/>
                <w:sz w:val="14"/>
                <w:szCs w:val="14"/>
              </w:rPr>
              <w:t>に</w:t>
            </w:r>
            <w:r>
              <w:rPr>
                <w:rFonts w:hint="eastAsia"/>
                <w:sz w:val="14"/>
                <w:szCs w:val="14"/>
              </w:rPr>
              <w:t>親しもうとする態度</w:t>
            </w:r>
          </w:p>
        </w:tc>
      </w:tr>
      <w:tr w:rsidR="00FD2261" w:rsidTr="00AA55D0">
        <w:tc>
          <w:tcPr>
            <w:tcW w:w="1777" w:type="dxa"/>
            <w:vAlign w:val="center"/>
          </w:tcPr>
          <w:p w:rsidR="00FD2261" w:rsidRPr="00972FC8" w:rsidRDefault="00FD2261" w:rsidP="00E33DBD">
            <w:pPr>
              <w:jc w:val="center"/>
              <w:rPr>
                <w:sz w:val="16"/>
                <w:szCs w:val="16"/>
              </w:rPr>
            </w:pPr>
            <w:r w:rsidRPr="00972FC8">
              <w:rPr>
                <w:rFonts w:hint="eastAsia"/>
                <w:sz w:val="16"/>
                <w:szCs w:val="16"/>
              </w:rPr>
              <w:t>図画工作科</w:t>
            </w:r>
          </w:p>
        </w:tc>
        <w:tc>
          <w:tcPr>
            <w:tcW w:w="1777" w:type="dxa"/>
            <w:vAlign w:val="center"/>
          </w:tcPr>
          <w:p w:rsidR="00FD2261" w:rsidRPr="00972FC8" w:rsidRDefault="00FD2261" w:rsidP="00E33DBD">
            <w:pPr>
              <w:jc w:val="center"/>
              <w:rPr>
                <w:sz w:val="16"/>
                <w:szCs w:val="16"/>
              </w:rPr>
            </w:pPr>
            <w:r w:rsidRPr="00972FC8">
              <w:rPr>
                <w:rFonts w:hint="eastAsia"/>
                <w:sz w:val="16"/>
                <w:szCs w:val="16"/>
              </w:rPr>
              <w:t>家庭科</w:t>
            </w:r>
          </w:p>
        </w:tc>
        <w:tc>
          <w:tcPr>
            <w:tcW w:w="1777" w:type="dxa"/>
            <w:vAlign w:val="center"/>
          </w:tcPr>
          <w:p w:rsidR="00FD2261" w:rsidRPr="00972FC8" w:rsidRDefault="00FD2261" w:rsidP="00E33DBD">
            <w:pPr>
              <w:jc w:val="center"/>
              <w:rPr>
                <w:sz w:val="16"/>
                <w:szCs w:val="16"/>
              </w:rPr>
            </w:pPr>
            <w:r w:rsidRPr="00972FC8">
              <w:rPr>
                <w:rFonts w:hint="eastAsia"/>
                <w:sz w:val="16"/>
                <w:szCs w:val="16"/>
              </w:rPr>
              <w:t>体育科</w:t>
            </w:r>
          </w:p>
        </w:tc>
        <w:tc>
          <w:tcPr>
            <w:tcW w:w="1777" w:type="dxa"/>
            <w:vAlign w:val="center"/>
          </w:tcPr>
          <w:p w:rsidR="00FD2261" w:rsidRPr="00972FC8" w:rsidRDefault="00FD2261" w:rsidP="00E33DBD">
            <w:pPr>
              <w:jc w:val="center"/>
              <w:rPr>
                <w:sz w:val="16"/>
                <w:szCs w:val="16"/>
              </w:rPr>
            </w:pPr>
            <w:r w:rsidRPr="00972FC8">
              <w:rPr>
                <w:rFonts w:hint="eastAsia"/>
                <w:sz w:val="16"/>
                <w:szCs w:val="16"/>
              </w:rPr>
              <w:t>特別活動</w:t>
            </w:r>
          </w:p>
        </w:tc>
        <w:tc>
          <w:tcPr>
            <w:tcW w:w="1778" w:type="dxa"/>
            <w:vAlign w:val="center"/>
          </w:tcPr>
          <w:p w:rsidR="00FD2261" w:rsidRPr="00972FC8" w:rsidRDefault="00FD2261" w:rsidP="00E33DBD">
            <w:pPr>
              <w:jc w:val="center"/>
              <w:rPr>
                <w:sz w:val="16"/>
                <w:szCs w:val="16"/>
              </w:rPr>
            </w:pPr>
            <w:r w:rsidRPr="00972FC8">
              <w:rPr>
                <w:rFonts w:hint="eastAsia"/>
                <w:sz w:val="16"/>
                <w:szCs w:val="16"/>
              </w:rPr>
              <w:t>外国語活動</w:t>
            </w:r>
            <w:r w:rsidR="00A572FE">
              <w:rPr>
                <w:rFonts w:hint="eastAsia"/>
                <w:sz w:val="16"/>
                <w:szCs w:val="16"/>
              </w:rPr>
              <w:t>・英語</w:t>
            </w:r>
          </w:p>
        </w:tc>
        <w:tc>
          <w:tcPr>
            <w:tcW w:w="1778" w:type="dxa"/>
          </w:tcPr>
          <w:p w:rsidR="00FD2261" w:rsidRPr="00972FC8" w:rsidRDefault="00AA55D0" w:rsidP="00AA55D0">
            <w:pPr>
              <w:jc w:val="center"/>
              <w:rPr>
                <w:sz w:val="16"/>
                <w:szCs w:val="16"/>
              </w:rPr>
            </w:pPr>
            <w:r w:rsidRPr="00AA55D0">
              <w:rPr>
                <w:rFonts w:hint="eastAsia"/>
                <w:sz w:val="16"/>
                <w:szCs w:val="16"/>
              </w:rPr>
              <w:t>ほんざかタイム</w:t>
            </w:r>
            <w:r>
              <w:rPr>
                <w:rFonts w:hint="eastAsia"/>
                <w:sz w:val="16"/>
                <w:szCs w:val="16"/>
              </w:rPr>
              <w:t>（</w:t>
            </w:r>
            <w:r w:rsidR="009D791C" w:rsidRPr="00AA55D0">
              <w:rPr>
                <w:rFonts w:hint="eastAsia"/>
                <w:sz w:val="16"/>
                <w:szCs w:val="16"/>
              </w:rPr>
              <w:t>総合的な学習の時間</w:t>
            </w:r>
            <w:r>
              <w:rPr>
                <w:rFonts w:hint="eastAsia"/>
                <w:sz w:val="16"/>
                <w:szCs w:val="16"/>
              </w:rPr>
              <w:t>）</w:t>
            </w:r>
          </w:p>
        </w:tc>
      </w:tr>
      <w:tr w:rsidR="00FD2261" w:rsidTr="00193C39">
        <w:tc>
          <w:tcPr>
            <w:tcW w:w="1777" w:type="dxa"/>
          </w:tcPr>
          <w:p w:rsidR="00FD2261" w:rsidRPr="00972FC8" w:rsidRDefault="008A59F0" w:rsidP="00415225">
            <w:pPr>
              <w:snapToGrid w:val="0"/>
              <w:ind w:left="140" w:hangingChars="100" w:hanging="140"/>
              <w:rPr>
                <w:sz w:val="14"/>
                <w:szCs w:val="14"/>
              </w:rPr>
            </w:pPr>
            <w:r w:rsidRPr="00972FC8">
              <w:rPr>
                <w:rFonts w:hint="eastAsia"/>
                <w:sz w:val="14"/>
                <w:szCs w:val="14"/>
              </w:rPr>
              <w:t>○</w:t>
            </w:r>
            <w:r w:rsidR="003E5632" w:rsidRPr="00972FC8">
              <w:rPr>
                <w:rFonts w:hint="eastAsia"/>
                <w:sz w:val="14"/>
                <w:szCs w:val="14"/>
              </w:rPr>
              <w:t>表したいことに合わせて</w:t>
            </w:r>
            <w:r w:rsidR="007A487A">
              <w:rPr>
                <w:rFonts w:hint="eastAsia"/>
                <w:sz w:val="14"/>
                <w:szCs w:val="14"/>
              </w:rPr>
              <w:t>、必要な材料や用具を選び</w:t>
            </w:r>
            <w:r w:rsidR="006543D2">
              <w:rPr>
                <w:rFonts w:hint="eastAsia"/>
                <w:sz w:val="14"/>
                <w:szCs w:val="14"/>
              </w:rPr>
              <w:t>、</w:t>
            </w:r>
            <w:r w:rsidR="003E5632" w:rsidRPr="00972FC8">
              <w:rPr>
                <w:rFonts w:hint="eastAsia"/>
                <w:sz w:val="14"/>
                <w:szCs w:val="14"/>
              </w:rPr>
              <w:t>表し方</w:t>
            </w:r>
            <w:r w:rsidR="007A487A">
              <w:rPr>
                <w:rFonts w:hint="eastAsia"/>
                <w:sz w:val="14"/>
                <w:szCs w:val="14"/>
              </w:rPr>
              <w:t>の手順を考え、</w:t>
            </w:r>
            <w:r w:rsidR="0049291A" w:rsidRPr="00972FC8">
              <w:rPr>
                <w:rFonts w:hint="eastAsia"/>
                <w:sz w:val="14"/>
                <w:szCs w:val="14"/>
              </w:rPr>
              <w:t>創造的に</w:t>
            </w:r>
            <w:r w:rsidR="007A487A">
              <w:rPr>
                <w:rFonts w:hint="eastAsia"/>
                <w:sz w:val="14"/>
                <w:szCs w:val="14"/>
              </w:rPr>
              <w:t>表現する</w:t>
            </w:r>
            <w:r w:rsidR="003E5632" w:rsidRPr="00972FC8">
              <w:rPr>
                <w:rFonts w:hint="eastAsia"/>
                <w:sz w:val="14"/>
                <w:szCs w:val="14"/>
              </w:rPr>
              <w:t>技能</w:t>
            </w:r>
          </w:p>
          <w:p w:rsidR="001E1130" w:rsidRPr="00972FC8" w:rsidRDefault="003E5632" w:rsidP="00415225">
            <w:pPr>
              <w:snapToGrid w:val="0"/>
              <w:ind w:left="140" w:hangingChars="100" w:hanging="140"/>
              <w:rPr>
                <w:sz w:val="14"/>
                <w:szCs w:val="14"/>
              </w:rPr>
            </w:pPr>
            <w:r w:rsidRPr="00972FC8">
              <w:rPr>
                <w:rFonts w:hint="eastAsia"/>
                <w:sz w:val="14"/>
                <w:szCs w:val="14"/>
              </w:rPr>
              <w:t>○造形的な</w:t>
            </w:r>
            <w:r w:rsidR="007A487A">
              <w:rPr>
                <w:rFonts w:hint="eastAsia"/>
                <w:sz w:val="14"/>
                <w:szCs w:val="14"/>
              </w:rPr>
              <w:t>仕上がりを意識しながら、</w:t>
            </w:r>
            <w:r w:rsidRPr="00972FC8">
              <w:rPr>
                <w:rFonts w:hint="eastAsia"/>
                <w:sz w:val="14"/>
                <w:szCs w:val="14"/>
              </w:rPr>
              <w:t xml:space="preserve">創造的に発想や構想する力　</w:t>
            </w:r>
          </w:p>
          <w:p w:rsidR="003E5632" w:rsidRPr="00972FC8" w:rsidRDefault="006543D2" w:rsidP="007A487A">
            <w:pPr>
              <w:snapToGrid w:val="0"/>
              <w:ind w:left="140" w:hangingChars="100" w:hanging="140"/>
              <w:rPr>
                <w:sz w:val="16"/>
                <w:szCs w:val="16"/>
              </w:rPr>
            </w:pPr>
            <w:r>
              <w:rPr>
                <w:rFonts w:hint="eastAsia"/>
                <w:sz w:val="14"/>
                <w:szCs w:val="14"/>
              </w:rPr>
              <w:t>○</w:t>
            </w:r>
            <w:r w:rsidR="00AA55D0">
              <w:rPr>
                <w:rFonts w:hint="eastAsia"/>
                <w:sz w:val="14"/>
                <w:szCs w:val="14"/>
              </w:rPr>
              <w:t>楽しく豊かな生活を創造し</w:t>
            </w:r>
            <w:r w:rsidR="007A487A">
              <w:rPr>
                <w:rFonts w:hint="eastAsia"/>
                <w:sz w:val="14"/>
                <w:szCs w:val="14"/>
              </w:rPr>
              <w:t>ていく中で、目的をもって主体的に形や色などに関わる</w:t>
            </w:r>
            <w:r w:rsidR="00AA55D0">
              <w:rPr>
                <w:rFonts w:hint="eastAsia"/>
                <w:sz w:val="14"/>
                <w:szCs w:val="14"/>
              </w:rPr>
              <w:t>態度</w:t>
            </w:r>
          </w:p>
        </w:tc>
        <w:tc>
          <w:tcPr>
            <w:tcW w:w="1777" w:type="dxa"/>
          </w:tcPr>
          <w:p w:rsidR="003E5632" w:rsidRPr="00972FC8" w:rsidRDefault="002B421F" w:rsidP="00415225">
            <w:pPr>
              <w:snapToGrid w:val="0"/>
              <w:ind w:left="140" w:hangingChars="100" w:hanging="140"/>
              <w:rPr>
                <w:sz w:val="14"/>
                <w:szCs w:val="14"/>
              </w:rPr>
            </w:pPr>
            <w:r>
              <w:rPr>
                <w:rFonts w:hint="eastAsia"/>
                <w:sz w:val="14"/>
                <w:szCs w:val="14"/>
              </w:rPr>
              <w:t>○調理、製作等の実習や観察、調査、実験の手順を考え、課題を解決する技能</w:t>
            </w:r>
          </w:p>
          <w:p w:rsidR="003E5632" w:rsidRDefault="00FD2261" w:rsidP="00AA55D0">
            <w:pPr>
              <w:snapToGrid w:val="0"/>
              <w:ind w:left="140" w:hangingChars="100" w:hanging="140"/>
              <w:rPr>
                <w:sz w:val="14"/>
                <w:szCs w:val="14"/>
              </w:rPr>
            </w:pPr>
            <w:r w:rsidRPr="00972FC8">
              <w:rPr>
                <w:rFonts w:hint="eastAsia"/>
                <w:sz w:val="14"/>
                <w:szCs w:val="14"/>
              </w:rPr>
              <w:t>○</w:t>
            </w:r>
            <w:r w:rsidR="006C59E7" w:rsidRPr="00972FC8">
              <w:rPr>
                <w:rFonts w:hint="eastAsia"/>
                <w:sz w:val="14"/>
                <w:szCs w:val="14"/>
              </w:rPr>
              <w:t>日常の</w:t>
            </w:r>
            <w:r w:rsidR="002B421F">
              <w:rPr>
                <w:rFonts w:hint="eastAsia"/>
                <w:sz w:val="14"/>
                <w:szCs w:val="14"/>
              </w:rPr>
              <w:t>生活課題について、問題解決に必要な情報を分類したり、多面的に検討して考えたりしながら</w:t>
            </w:r>
            <w:r w:rsidR="006C59E7" w:rsidRPr="00972FC8">
              <w:rPr>
                <w:rFonts w:hint="eastAsia"/>
                <w:sz w:val="14"/>
                <w:szCs w:val="14"/>
              </w:rPr>
              <w:t>実践を評価・改善し表現する</w:t>
            </w:r>
            <w:r w:rsidR="00AA55D0">
              <w:rPr>
                <w:rFonts w:hint="eastAsia"/>
                <w:sz w:val="14"/>
                <w:szCs w:val="14"/>
              </w:rPr>
              <w:t>力</w:t>
            </w:r>
          </w:p>
          <w:p w:rsidR="003D0CA3" w:rsidRPr="00972FC8" w:rsidRDefault="003D0CA3" w:rsidP="00AA55D0">
            <w:pPr>
              <w:snapToGrid w:val="0"/>
              <w:ind w:left="140" w:hangingChars="100" w:hanging="140"/>
              <w:rPr>
                <w:sz w:val="14"/>
                <w:szCs w:val="14"/>
              </w:rPr>
            </w:pPr>
            <w:r>
              <w:rPr>
                <w:rFonts w:hint="eastAsia"/>
                <w:sz w:val="14"/>
                <w:szCs w:val="14"/>
              </w:rPr>
              <w:t>○</w:t>
            </w:r>
            <w:r w:rsidR="00A476FA">
              <w:rPr>
                <w:rFonts w:hint="eastAsia"/>
                <w:sz w:val="14"/>
                <w:szCs w:val="14"/>
              </w:rPr>
              <w:t>家族や</w:t>
            </w:r>
            <w:r w:rsidR="002B421F">
              <w:rPr>
                <w:rFonts w:hint="eastAsia"/>
                <w:sz w:val="14"/>
                <w:szCs w:val="14"/>
              </w:rPr>
              <w:t>地域の人々との関わりを考え、家族の一員として、課題の解決に向けて、工夫・改善する実践的な態度</w:t>
            </w:r>
          </w:p>
        </w:tc>
        <w:tc>
          <w:tcPr>
            <w:tcW w:w="1777" w:type="dxa"/>
          </w:tcPr>
          <w:p w:rsidR="00B23FF4" w:rsidRPr="00972FC8" w:rsidRDefault="00B23FF4" w:rsidP="00B23FF4">
            <w:pPr>
              <w:snapToGrid w:val="0"/>
              <w:ind w:left="140" w:hangingChars="100" w:hanging="140"/>
              <w:rPr>
                <w:sz w:val="14"/>
                <w:szCs w:val="14"/>
              </w:rPr>
            </w:pPr>
            <w:r w:rsidRPr="00972FC8">
              <w:rPr>
                <w:rFonts w:hint="eastAsia"/>
                <w:sz w:val="14"/>
                <w:szCs w:val="14"/>
              </w:rPr>
              <w:t>○特性に応</w:t>
            </w:r>
            <w:r>
              <w:rPr>
                <w:rFonts w:hint="eastAsia"/>
                <w:sz w:val="14"/>
                <w:szCs w:val="14"/>
              </w:rPr>
              <w:t>じた各種運動の行い方及び身近な生活における健康・安全について</w:t>
            </w:r>
            <w:r w:rsidR="007774F8">
              <w:rPr>
                <w:rFonts w:hint="eastAsia"/>
                <w:sz w:val="14"/>
                <w:szCs w:val="14"/>
              </w:rPr>
              <w:t>の</w:t>
            </w:r>
            <w:r w:rsidR="00754A89">
              <w:rPr>
                <w:rFonts w:hint="eastAsia"/>
                <w:sz w:val="14"/>
                <w:szCs w:val="14"/>
              </w:rPr>
              <w:t>知識</w:t>
            </w:r>
          </w:p>
          <w:p w:rsidR="00B23FF4" w:rsidRDefault="00B23FF4" w:rsidP="00B23FF4">
            <w:pPr>
              <w:snapToGrid w:val="0"/>
              <w:ind w:left="140" w:hangingChars="100" w:hanging="140"/>
              <w:rPr>
                <w:sz w:val="14"/>
                <w:szCs w:val="14"/>
              </w:rPr>
            </w:pPr>
            <w:r w:rsidRPr="00972FC8">
              <w:rPr>
                <w:rFonts w:hint="eastAsia"/>
                <w:sz w:val="14"/>
                <w:szCs w:val="14"/>
              </w:rPr>
              <w:t>○自己の課題を見</w:t>
            </w:r>
            <w:r>
              <w:rPr>
                <w:rFonts w:hint="eastAsia"/>
                <w:sz w:val="14"/>
                <w:szCs w:val="14"/>
              </w:rPr>
              <w:t>つ</w:t>
            </w:r>
            <w:r w:rsidRPr="00972FC8">
              <w:rPr>
                <w:rFonts w:hint="eastAsia"/>
                <w:sz w:val="14"/>
                <w:szCs w:val="14"/>
              </w:rPr>
              <w:t>け</w:t>
            </w:r>
            <w:r>
              <w:rPr>
                <w:rFonts w:hint="eastAsia"/>
                <w:sz w:val="14"/>
                <w:szCs w:val="14"/>
              </w:rPr>
              <w:t>、その解決に向けて、動きの組み合わせや意図した活動に向けて思考</w:t>
            </w:r>
            <w:r w:rsidR="007774F8">
              <w:rPr>
                <w:rFonts w:hint="eastAsia"/>
                <w:sz w:val="14"/>
                <w:szCs w:val="14"/>
              </w:rPr>
              <w:t>・</w:t>
            </w:r>
            <w:r>
              <w:rPr>
                <w:rFonts w:hint="eastAsia"/>
                <w:sz w:val="14"/>
                <w:szCs w:val="14"/>
              </w:rPr>
              <w:t>判断したり、他者に伝えたりする力</w:t>
            </w:r>
          </w:p>
          <w:p w:rsidR="00FD2261" w:rsidRPr="00972FC8" w:rsidRDefault="00B23FF4" w:rsidP="00A76AFB">
            <w:pPr>
              <w:snapToGrid w:val="0"/>
              <w:ind w:left="140" w:hangingChars="100" w:hanging="140"/>
              <w:rPr>
                <w:sz w:val="16"/>
                <w:szCs w:val="16"/>
              </w:rPr>
            </w:pPr>
            <w:r>
              <w:rPr>
                <w:rFonts w:hint="eastAsia"/>
                <w:sz w:val="14"/>
                <w:szCs w:val="14"/>
              </w:rPr>
              <w:t>○運</w:t>
            </w:r>
            <w:r w:rsidR="00A76AFB">
              <w:rPr>
                <w:rFonts w:hint="eastAsia"/>
                <w:sz w:val="14"/>
                <w:szCs w:val="14"/>
              </w:rPr>
              <w:t>動に親しみ、健康の保持増進と体力の向上を目指し、適切に情報機器を</w:t>
            </w:r>
            <w:r>
              <w:rPr>
                <w:rFonts w:hint="eastAsia"/>
                <w:sz w:val="14"/>
                <w:szCs w:val="14"/>
              </w:rPr>
              <w:t>生かしながら、楽しく明るい生活を営む態度</w:t>
            </w:r>
          </w:p>
        </w:tc>
        <w:tc>
          <w:tcPr>
            <w:tcW w:w="1777" w:type="dxa"/>
          </w:tcPr>
          <w:p w:rsidR="00A76AFB" w:rsidRDefault="00A76AFB" w:rsidP="00415225">
            <w:pPr>
              <w:snapToGrid w:val="0"/>
              <w:ind w:left="140" w:hangingChars="100" w:hanging="140"/>
              <w:rPr>
                <w:rFonts w:ascii="Times New Roman" w:eastAsia="ＭＳ 明朝" w:hAnsi="Times New Roman" w:cs="ＭＳ 明朝"/>
                <w:color w:val="000000"/>
                <w:kern w:val="0"/>
                <w:sz w:val="14"/>
                <w:szCs w:val="14"/>
              </w:rPr>
            </w:pPr>
            <w:r w:rsidRPr="00972FC8">
              <w:rPr>
                <w:rFonts w:ascii="Times New Roman" w:eastAsia="ＭＳ 明朝" w:hAnsi="Times New Roman" w:cs="ＭＳ 明朝" w:hint="eastAsia"/>
                <w:color w:val="000000"/>
                <w:kern w:val="0"/>
                <w:sz w:val="14"/>
                <w:szCs w:val="14"/>
              </w:rPr>
              <w:t>○</w:t>
            </w:r>
            <w:r w:rsidR="00754A89">
              <w:rPr>
                <w:rFonts w:ascii="Times New Roman" w:eastAsia="ＭＳ 明朝" w:hAnsi="Times New Roman" w:cs="ＭＳ 明朝" w:hint="eastAsia"/>
                <w:color w:val="000000"/>
                <w:kern w:val="0"/>
                <w:sz w:val="14"/>
                <w:szCs w:val="14"/>
              </w:rPr>
              <w:t>集団で活動する上での困難を乗り越えるためには何が必要かという知識</w:t>
            </w:r>
          </w:p>
          <w:p w:rsidR="00FD2261" w:rsidRPr="003D0CA3" w:rsidRDefault="00FD2261" w:rsidP="00415225">
            <w:pPr>
              <w:snapToGrid w:val="0"/>
              <w:ind w:left="140" w:hangingChars="100" w:hanging="140"/>
              <w:rPr>
                <w:rFonts w:ascii="Times New Roman" w:eastAsia="ＭＳ 明朝" w:hAnsi="Times New Roman" w:cs="ＭＳ 明朝"/>
                <w:color w:val="000000"/>
                <w:kern w:val="0"/>
                <w:sz w:val="6"/>
                <w:szCs w:val="14"/>
              </w:rPr>
            </w:pPr>
            <w:r w:rsidRPr="00972FC8">
              <w:rPr>
                <w:rFonts w:ascii="Times New Roman" w:eastAsia="ＭＳ 明朝" w:hAnsi="Times New Roman" w:cs="ＭＳ 明朝" w:hint="eastAsia"/>
                <w:color w:val="000000"/>
                <w:kern w:val="0"/>
                <w:sz w:val="14"/>
                <w:szCs w:val="14"/>
              </w:rPr>
              <w:t>○</w:t>
            </w:r>
            <w:r w:rsidR="00E73276" w:rsidRPr="00972FC8">
              <w:rPr>
                <w:rFonts w:ascii="Times New Roman" w:eastAsia="ＭＳ 明朝" w:hAnsi="Times New Roman" w:cs="ＭＳ 明朝" w:hint="eastAsia"/>
                <w:color w:val="000000"/>
                <w:kern w:val="0"/>
                <w:sz w:val="14"/>
                <w:szCs w:val="14"/>
              </w:rPr>
              <w:t>所属する</w:t>
            </w:r>
            <w:r w:rsidR="00360D22" w:rsidRPr="00972FC8">
              <w:rPr>
                <w:rFonts w:ascii="Times New Roman" w:eastAsia="ＭＳ 明朝" w:hAnsi="Times New Roman" w:cs="ＭＳ 明朝" w:hint="eastAsia"/>
                <w:color w:val="000000"/>
                <w:kern w:val="0"/>
                <w:sz w:val="14"/>
                <w:szCs w:val="14"/>
              </w:rPr>
              <w:t>多様</w:t>
            </w:r>
            <w:r w:rsidR="00E73276" w:rsidRPr="00972FC8">
              <w:rPr>
                <w:rFonts w:ascii="Times New Roman" w:eastAsia="ＭＳ 明朝" w:hAnsi="Times New Roman" w:cs="ＭＳ 明朝" w:hint="eastAsia"/>
                <w:color w:val="000000"/>
                <w:kern w:val="0"/>
                <w:sz w:val="14"/>
                <w:szCs w:val="14"/>
              </w:rPr>
              <w:t>な集団や自己の生活上の課題を見いだし</w:t>
            </w:r>
            <w:r w:rsidR="006543D2">
              <w:rPr>
                <w:rFonts w:ascii="Times New Roman" w:eastAsia="ＭＳ 明朝" w:hAnsi="Times New Roman" w:cs="ＭＳ 明朝" w:hint="eastAsia"/>
                <w:color w:val="000000"/>
                <w:kern w:val="0"/>
                <w:sz w:val="14"/>
                <w:szCs w:val="14"/>
              </w:rPr>
              <w:t>、</w:t>
            </w:r>
            <w:r w:rsidR="00E73276" w:rsidRPr="00972FC8">
              <w:rPr>
                <w:rFonts w:ascii="Times New Roman" w:eastAsia="ＭＳ 明朝" w:hAnsi="Times New Roman" w:cs="ＭＳ 明朝" w:hint="eastAsia"/>
                <w:color w:val="000000"/>
                <w:kern w:val="0"/>
                <w:sz w:val="14"/>
                <w:szCs w:val="14"/>
              </w:rPr>
              <w:t>解決のために話し合い</w:t>
            </w:r>
            <w:r w:rsidR="006543D2">
              <w:rPr>
                <w:rFonts w:ascii="Times New Roman" w:eastAsia="ＭＳ 明朝" w:hAnsi="Times New Roman" w:cs="ＭＳ 明朝" w:hint="eastAsia"/>
                <w:color w:val="000000"/>
                <w:kern w:val="0"/>
                <w:sz w:val="14"/>
                <w:szCs w:val="14"/>
              </w:rPr>
              <w:t>、</w:t>
            </w:r>
            <w:r w:rsidR="00E73276" w:rsidRPr="00972FC8">
              <w:rPr>
                <w:rFonts w:ascii="Times New Roman" w:eastAsia="ＭＳ 明朝" w:hAnsi="Times New Roman" w:cs="ＭＳ 明朝" w:hint="eastAsia"/>
                <w:color w:val="000000"/>
                <w:kern w:val="0"/>
                <w:sz w:val="14"/>
                <w:szCs w:val="14"/>
              </w:rPr>
              <w:t>合意形成を図ったり</w:t>
            </w:r>
            <w:r w:rsidR="006543D2">
              <w:rPr>
                <w:rFonts w:ascii="Times New Roman" w:eastAsia="ＭＳ 明朝" w:hAnsi="Times New Roman" w:cs="ＭＳ 明朝" w:hint="eastAsia"/>
                <w:color w:val="000000"/>
                <w:kern w:val="0"/>
                <w:sz w:val="14"/>
                <w:szCs w:val="14"/>
              </w:rPr>
              <w:t>、</w:t>
            </w:r>
            <w:r w:rsidR="00E73276" w:rsidRPr="00972FC8">
              <w:rPr>
                <w:rFonts w:ascii="Times New Roman" w:eastAsia="ＭＳ 明朝" w:hAnsi="Times New Roman" w:cs="ＭＳ 明朝" w:hint="eastAsia"/>
                <w:color w:val="000000"/>
                <w:kern w:val="0"/>
                <w:sz w:val="14"/>
                <w:szCs w:val="14"/>
              </w:rPr>
              <w:t>意思決定したり</w:t>
            </w:r>
            <w:r w:rsidR="006543D2">
              <w:rPr>
                <w:rFonts w:ascii="Times New Roman" w:eastAsia="ＭＳ 明朝" w:hAnsi="Times New Roman" w:cs="ＭＳ 明朝" w:hint="eastAsia"/>
                <w:color w:val="000000"/>
                <w:kern w:val="0"/>
                <w:sz w:val="14"/>
                <w:szCs w:val="14"/>
              </w:rPr>
              <w:t>、</w:t>
            </w:r>
            <w:r w:rsidR="00E73276" w:rsidRPr="00972FC8">
              <w:rPr>
                <w:rFonts w:ascii="Times New Roman" w:eastAsia="ＭＳ 明朝" w:hAnsi="Times New Roman" w:cs="ＭＳ 明朝" w:hint="eastAsia"/>
                <w:color w:val="000000"/>
                <w:kern w:val="0"/>
                <w:sz w:val="14"/>
                <w:szCs w:val="14"/>
              </w:rPr>
              <w:t>人間関係をよりよく構築したりする力</w:t>
            </w:r>
          </w:p>
          <w:p w:rsidR="00726D59" w:rsidRPr="00972FC8" w:rsidRDefault="003D0CA3" w:rsidP="00415225">
            <w:pPr>
              <w:snapToGrid w:val="0"/>
              <w:ind w:left="140" w:hangingChars="100" w:hanging="140"/>
            </w:pPr>
            <w:r w:rsidRPr="003D0CA3">
              <w:rPr>
                <w:rFonts w:hint="eastAsia"/>
                <w:sz w:val="14"/>
              </w:rPr>
              <w:t>○</w:t>
            </w:r>
            <w:r w:rsidR="0098149E">
              <w:rPr>
                <w:rFonts w:hint="eastAsia"/>
                <w:sz w:val="14"/>
              </w:rPr>
              <w:t>自己の生き方についての考えを深め、自己実現を図ろうとする態度</w:t>
            </w:r>
          </w:p>
        </w:tc>
        <w:tc>
          <w:tcPr>
            <w:tcW w:w="1778" w:type="dxa"/>
          </w:tcPr>
          <w:p w:rsidR="00D648A0" w:rsidRDefault="00D648A0" w:rsidP="00D35FDB">
            <w:pPr>
              <w:snapToGrid w:val="0"/>
              <w:ind w:left="140" w:hangingChars="100" w:hanging="140"/>
              <w:rPr>
                <w:sz w:val="14"/>
                <w:szCs w:val="14"/>
              </w:rPr>
            </w:pPr>
            <w:r w:rsidRPr="00972FC8">
              <w:rPr>
                <w:rFonts w:hint="eastAsia"/>
                <w:sz w:val="14"/>
                <w:szCs w:val="14"/>
              </w:rPr>
              <w:t>○言語の働き</w:t>
            </w:r>
            <w:r>
              <w:rPr>
                <w:rFonts w:hint="eastAsia"/>
                <w:sz w:val="14"/>
                <w:szCs w:val="14"/>
              </w:rPr>
              <w:t>、役割に関する知識</w:t>
            </w:r>
          </w:p>
          <w:p w:rsidR="00D35FDB" w:rsidRPr="00972FC8" w:rsidRDefault="006543D2" w:rsidP="00D35FDB">
            <w:pPr>
              <w:snapToGrid w:val="0"/>
              <w:ind w:left="140" w:hangingChars="100" w:hanging="140"/>
              <w:rPr>
                <w:sz w:val="14"/>
                <w:szCs w:val="14"/>
              </w:rPr>
            </w:pPr>
            <w:r>
              <w:rPr>
                <w:rFonts w:hint="eastAsia"/>
                <w:sz w:val="14"/>
                <w:szCs w:val="14"/>
              </w:rPr>
              <w:t>○身近で簡単な事柄について、音声で慣れ親しんだ語彙や基本的な表現を読んだり、</w:t>
            </w:r>
            <w:r w:rsidR="00D35FDB" w:rsidRPr="00972FC8">
              <w:rPr>
                <w:rFonts w:hint="eastAsia"/>
                <w:sz w:val="14"/>
                <w:szCs w:val="14"/>
              </w:rPr>
              <w:t>語順を意識しながら書いたりして表現する基礎的な力</w:t>
            </w:r>
          </w:p>
          <w:p w:rsidR="00D648A0" w:rsidRPr="00972FC8" w:rsidRDefault="00D648A0" w:rsidP="00D648A0">
            <w:pPr>
              <w:snapToGrid w:val="0"/>
              <w:ind w:left="140" w:hangingChars="100" w:hanging="140"/>
              <w:rPr>
                <w:sz w:val="14"/>
                <w:szCs w:val="14"/>
              </w:rPr>
            </w:pPr>
            <w:r w:rsidRPr="00972FC8">
              <w:rPr>
                <w:rFonts w:hint="eastAsia"/>
                <w:sz w:val="14"/>
                <w:szCs w:val="14"/>
              </w:rPr>
              <w:t>○コミュニケーションを行う目的・場面・状況等に応じて</w:t>
            </w:r>
            <w:r>
              <w:rPr>
                <w:rFonts w:hint="eastAsia"/>
                <w:sz w:val="14"/>
                <w:szCs w:val="14"/>
              </w:rPr>
              <w:t>、</w:t>
            </w:r>
            <w:r w:rsidRPr="00972FC8">
              <w:rPr>
                <w:rFonts w:hint="eastAsia"/>
                <w:sz w:val="14"/>
                <w:szCs w:val="14"/>
              </w:rPr>
              <w:t>情報や考えなどを</w:t>
            </w:r>
            <w:r>
              <w:rPr>
                <w:rFonts w:hint="eastAsia"/>
                <w:sz w:val="14"/>
                <w:szCs w:val="14"/>
              </w:rPr>
              <w:t>生かそうとする態度</w:t>
            </w:r>
          </w:p>
          <w:p w:rsidR="00FD2261" w:rsidRPr="00D648A0" w:rsidRDefault="00FD2261" w:rsidP="00D35FDB">
            <w:pPr>
              <w:snapToGrid w:val="0"/>
              <w:ind w:left="160" w:hangingChars="100" w:hanging="160"/>
              <w:rPr>
                <w:sz w:val="16"/>
                <w:szCs w:val="16"/>
              </w:rPr>
            </w:pPr>
          </w:p>
        </w:tc>
        <w:tc>
          <w:tcPr>
            <w:tcW w:w="1778" w:type="dxa"/>
          </w:tcPr>
          <w:p w:rsidR="00F84F76" w:rsidRPr="00972FC8" w:rsidRDefault="009D791C" w:rsidP="00415225">
            <w:pPr>
              <w:snapToGrid w:val="0"/>
              <w:ind w:left="140" w:hangingChars="100" w:hanging="140"/>
              <w:rPr>
                <w:sz w:val="14"/>
                <w:szCs w:val="14"/>
              </w:rPr>
            </w:pPr>
            <w:r w:rsidRPr="00972FC8">
              <w:rPr>
                <w:rFonts w:hint="eastAsia"/>
                <w:sz w:val="14"/>
                <w:szCs w:val="14"/>
              </w:rPr>
              <w:t>○</w:t>
            </w:r>
            <w:r w:rsidR="00FC5C89">
              <w:rPr>
                <w:rFonts w:hint="eastAsia"/>
                <w:sz w:val="14"/>
                <w:szCs w:val="14"/>
              </w:rPr>
              <w:t>課題解決を目ざ</w:t>
            </w:r>
            <w:r w:rsidR="00F84F76" w:rsidRPr="00972FC8">
              <w:rPr>
                <w:rFonts w:hint="eastAsia"/>
                <w:sz w:val="14"/>
                <w:szCs w:val="14"/>
              </w:rPr>
              <w:t>して</w:t>
            </w:r>
            <w:r w:rsidR="006543D2">
              <w:rPr>
                <w:rFonts w:hint="eastAsia"/>
                <w:sz w:val="14"/>
                <w:szCs w:val="14"/>
              </w:rPr>
              <w:t>、</w:t>
            </w:r>
            <w:r w:rsidR="00F84F76" w:rsidRPr="00972FC8">
              <w:rPr>
                <w:rFonts w:hint="eastAsia"/>
                <w:sz w:val="14"/>
                <w:szCs w:val="14"/>
              </w:rPr>
              <w:t>事象を比較したり</w:t>
            </w:r>
            <w:r w:rsidR="006543D2">
              <w:rPr>
                <w:rFonts w:hint="eastAsia"/>
                <w:sz w:val="14"/>
                <w:szCs w:val="14"/>
              </w:rPr>
              <w:t>、</w:t>
            </w:r>
            <w:r w:rsidR="00F84F76" w:rsidRPr="00972FC8">
              <w:rPr>
                <w:rFonts w:hint="eastAsia"/>
                <w:sz w:val="14"/>
                <w:szCs w:val="14"/>
              </w:rPr>
              <w:t>関連</w:t>
            </w:r>
            <w:r w:rsidR="00964AEF">
              <w:rPr>
                <w:rFonts w:hint="eastAsia"/>
                <w:sz w:val="14"/>
                <w:szCs w:val="14"/>
              </w:rPr>
              <w:t>づ</w:t>
            </w:r>
            <w:r w:rsidR="00FC5C89">
              <w:rPr>
                <w:rFonts w:hint="eastAsia"/>
                <w:sz w:val="14"/>
                <w:szCs w:val="14"/>
              </w:rPr>
              <w:t>けたりする技能</w:t>
            </w:r>
          </w:p>
          <w:p w:rsidR="003D0CA3" w:rsidRDefault="00F84F76" w:rsidP="00964AEF">
            <w:pPr>
              <w:snapToGrid w:val="0"/>
              <w:ind w:left="140" w:hangingChars="100" w:hanging="140"/>
              <w:rPr>
                <w:sz w:val="14"/>
                <w:szCs w:val="14"/>
              </w:rPr>
            </w:pPr>
            <w:r w:rsidRPr="00972FC8">
              <w:rPr>
                <w:rFonts w:hint="eastAsia"/>
                <w:sz w:val="14"/>
                <w:szCs w:val="14"/>
              </w:rPr>
              <w:t>○相手や目的</w:t>
            </w:r>
            <w:r w:rsidR="00AA55D0">
              <w:rPr>
                <w:rFonts w:hint="eastAsia"/>
                <w:sz w:val="14"/>
                <w:szCs w:val="14"/>
              </w:rPr>
              <w:t>、</w:t>
            </w:r>
            <w:r w:rsidRPr="00972FC8">
              <w:rPr>
                <w:rFonts w:hint="eastAsia"/>
                <w:sz w:val="14"/>
                <w:szCs w:val="14"/>
              </w:rPr>
              <w:t>意図に応じて</w:t>
            </w:r>
            <w:r w:rsidR="00964AEF">
              <w:rPr>
                <w:rFonts w:hint="eastAsia"/>
                <w:sz w:val="14"/>
                <w:szCs w:val="14"/>
              </w:rPr>
              <w:t>わ</w:t>
            </w:r>
            <w:r w:rsidRPr="00972FC8">
              <w:rPr>
                <w:rFonts w:hint="eastAsia"/>
                <w:sz w:val="14"/>
                <w:szCs w:val="14"/>
              </w:rPr>
              <w:t>かりやすくまとめ</w:t>
            </w:r>
            <w:r w:rsidR="006543D2">
              <w:rPr>
                <w:rFonts w:hint="eastAsia"/>
                <w:sz w:val="14"/>
                <w:szCs w:val="14"/>
              </w:rPr>
              <w:t>、</w:t>
            </w:r>
            <w:r w:rsidRPr="00972FC8">
              <w:rPr>
                <w:rFonts w:hint="eastAsia"/>
                <w:sz w:val="14"/>
                <w:szCs w:val="14"/>
              </w:rPr>
              <w:t>表現する力</w:t>
            </w:r>
          </w:p>
          <w:p w:rsidR="009D791C" w:rsidRPr="00972FC8" w:rsidRDefault="003D0CA3" w:rsidP="00964AEF">
            <w:pPr>
              <w:snapToGrid w:val="0"/>
              <w:ind w:left="140" w:hangingChars="100" w:hanging="140"/>
              <w:rPr>
                <w:sz w:val="16"/>
                <w:szCs w:val="16"/>
              </w:rPr>
            </w:pPr>
            <w:r>
              <w:rPr>
                <w:rFonts w:hint="eastAsia"/>
                <w:sz w:val="14"/>
                <w:szCs w:val="14"/>
              </w:rPr>
              <w:t>○</w:t>
            </w:r>
            <w:r w:rsidR="0098149E">
              <w:rPr>
                <w:rFonts w:hint="eastAsia"/>
                <w:sz w:val="14"/>
                <w:szCs w:val="14"/>
              </w:rPr>
              <w:t>探究的な学習に主体的・協働的に取り組むとともに、互いのよさを生かしながら、積極的に社会に参画しようとする態度</w:t>
            </w:r>
          </w:p>
        </w:tc>
      </w:tr>
    </w:tbl>
    <w:p w:rsidR="00FF2B99" w:rsidRDefault="00B23FF4" w:rsidP="00FF2B99">
      <w:pPr>
        <w:rPr>
          <w:rFonts w:ascii="HG創英角ｺﾞｼｯｸUB" w:eastAsia="HG創英角ｺﾞｼｯｸUB"/>
          <w:szCs w:val="21"/>
        </w:rPr>
      </w:pPr>
      <w:r>
        <w:rPr>
          <w:rFonts w:ascii="HG創英角ｺﾞｼｯｸUB" w:eastAsia="HG創英角ｺﾞｼｯｸUB"/>
          <w:noProof/>
          <w:szCs w:val="21"/>
        </w:rPr>
        <mc:AlternateContent>
          <mc:Choice Requires="wps">
            <w:drawing>
              <wp:anchor distT="0" distB="0" distL="114300" distR="114300" simplePos="0" relativeHeight="251663872" behindDoc="0" locked="0" layoutInCell="1" allowOverlap="1">
                <wp:simplePos x="0" y="0"/>
                <wp:positionH relativeFrom="column">
                  <wp:posOffset>-114300</wp:posOffset>
                </wp:positionH>
                <wp:positionV relativeFrom="paragraph">
                  <wp:posOffset>175894</wp:posOffset>
                </wp:positionV>
                <wp:extent cx="6786880" cy="771525"/>
                <wp:effectExtent l="0" t="0" r="13970" b="28575"/>
                <wp:wrapNone/>
                <wp:docPr id="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6880" cy="771525"/>
                        </a:xfrm>
                        <a:prstGeom prst="roundRect">
                          <a:avLst>
                            <a:gd name="adj" fmla="val 16667"/>
                          </a:avLst>
                        </a:prstGeom>
                        <a:solidFill>
                          <a:srgbClr val="FFFFFF"/>
                        </a:solidFill>
                        <a:ln w="9525">
                          <a:solidFill>
                            <a:srgbClr val="000000"/>
                          </a:solidFill>
                          <a:round/>
                          <a:headEnd/>
                          <a:tailEnd/>
                        </a:ln>
                      </wps:spPr>
                      <wps:txbx>
                        <w:txbxContent>
                          <w:p w:rsidR="00B23FF4" w:rsidRPr="00B23FF4" w:rsidRDefault="00B23FF4" w:rsidP="00B23FF4">
                            <w:pPr>
                              <w:snapToGrid w:val="0"/>
                              <w:ind w:left="160" w:hangingChars="100" w:hanging="160"/>
                              <w:jc w:val="left"/>
                              <w:rPr>
                                <w:sz w:val="16"/>
                                <w:szCs w:val="16"/>
                              </w:rPr>
                            </w:pPr>
                            <w:r w:rsidRPr="00B23FF4">
                              <w:rPr>
                                <w:rFonts w:hint="eastAsia"/>
                                <w:sz w:val="16"/>
                                <w:szCs w:val="16"/>
                              </w:rPr>
                              <w:t>・</w:t>
                            </w:r>
                            <w:r w:rsidR="007774F8">
                              <w:rPr>
                                <w:rFonts w:hint="eastAsia"/>
                                <w:sz w:val="16"/>
                                <w:szCs w:val="16"/>
                              </w:rPr>
                              <w:t>人間として生きるために、道徳的価値が大切なことなどを理解し、さまざまな</w:t>
                            </w:r>
                            <w:r w:rsidRPr="00B23FF4">
                              <w:rPr>
                                <w:rFonts w:hint="eastAsia"/>
                                <w:sz w:val="16"/>
                                <w:szCs w:val="16"/>
                              </w:rPr>
                              <w:t>状況下において人間としてどのように対処することが望まれるか判断する力（道徳的判断力）</w:t>
                            </w:r>
                          </w:p>
                          <w:p w:rsidR="00B23FF4" w:rsidRPr="00B23FF4" w:rsidRDefault="00B23FF4" w:rsidP="00B23FF4">
                            <w:pPr>
                              <w:snapToGrid w:val="0"/>
                              <w:jc w:val="left"/>
                              <w:rPr>
                                <w:sz w:val="16"/>
                                <w:szCs w:val="16"/>
                              </w:rPr>
                            </w:pPr>
                            <w:r w:rsidRPr="00B23FF4">
                              <w:rPr>
                                <w:rFonts w:hint="eastAsia"/>
                                <w:sz w:val="16"/>
                                <w:szCs w:val="16"/>
                              </w:rPr>
                              <w:t>・道徳的価値の大切さを感じ取り、人間としてのよりよい生き方や善を志向する感情（道徳的心情）</w:t>
                            </w:r>
                          </w:p>
                          <w:p w:rsidR="00B23FF4" w:rsidRPr="00B23FF4" w:rsidRDefault="000970A8" w:rsidP="00B23FF4">
                            <w:pPr>
                              <w:snapToGrid w:val="0"/>
                              <w:jc w:val="left"/>
                              <w:rPr>
                                <w:sz w:val="16"/>
                                <w:szCs w:val="16"/>
                              </w:rPr>
                            </w:pPr>
                            <w:r>
                              <w:rPr>
                                <w:rFonts w:hint="eastAsia"/>
                                <w:sz w:val="16"/>
                                <w:szCs w:val="16"/>
                              </w:rPr>
                              <w:t>・道徳的価値を実現しようとする意志のはたらき、行為への身がま</w:t>
                            </w:r>
                            <w:r w:rsidR="00B23FF4" w:rsidRPr="00B23FF4">
                              <w:rPr>
                                <w:rFonts w:hint="eastAsia"/>
                                <w:sz w:val="16"/>
                                <w:szCs w:val="16"/>
                              </w:rPr>
                              <w:t>え（道徳的実践意欲と態度）</w:t>
                            </w:r>
                          </w:p>
                          <w:p w:rsidR="00415225" w:rsidRPr="00FA3838" w:rsidRDefault="00754A89" w:rsidP="00B23FF4">
                            <w:pPr>
                              <w:snapToGrid w:val="0"/>
                              <w:jc w:val="left"/>
                              <w:rPr>
                                <w:sz w:val="16"/>
                                <w:szCs w:val="16"/>
                              </w:rPr>
                            </w:pPr>
                            <w:r>
                              <w:rPr>
                                <w:rFonts w:hint="eastAsia"/>
                                <w:sz w:val="16"/>
                                <w:szCs w:val="16"/>
                              </w:rPr>
                              <w:t>・発達</w:t>
                            </w:r>
                            <w:r>
                              <w:rPr>
                                <w:sz w:val="16"/>
                                <w:szCs w:val="16"/>
                              </w:rPr>
                              <w:t>段階に合った</w:t>
                            </w:r>
                            <w:r>
                              <w:rPr>
                                <w:rFonts w:hint="eastAsia"/>
                                <w:sz w:val="16"/>
                                <w:szCs w:val="16"/>
                              </w:rPr>
                              <w:t>情報モラル教育</w:t>
                            </w:r>
                            <w:r>
                              <w:rPr>
                                <w:sz w:val="16"/>
                                <w:szCs w:val="16"/>
                              </w:rPr>
                              <w:t>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 o:spid="_x0000_s1032" style="position:absolute;left:0;text-align:left;margin-left:-9pt;margin-top:13.85pt;width:534.4pt;height:6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">
                <v:textbox inset="5.85pt,.7pt,5.85pt,.7pt">
                  <w:txbxContent>
                    <w:p w:rsidR="00B23FF4" w:rsidRPr="00B23FF4" w:rsidRDefault="00B23FF4" w:rsidP="00B23FF4">
                      <w:pPr>
                        <w:snapToGrid w:val="0"/>
                        <w:ind w:left="160" w:hangingChars="100" w:hanging="160"/>
                        <w:jc w:val="left"/>
                        <w:rPr>
                          <w:sz w:val="16"/>
                          <w:szCs w:val="16"/>
                        </w:rPr>
                      </w:pPr>
                      <w:r w:rsidRPr="00B23FF4">
                        <w:rPr>
                          <w:rFonts w:hint="eastAsia"/>
                          <w:sz w:val="16"/>
                          <w:szCs w:val="16"/>
                        </w:rPr>
                        <w:t>・</w:t>
                      </w:r>
                      <w:r w:rsidR="007774F8">
                        <w:rPr>
                          <w:rFonts w:hint="eastAsia"/>
                          <w:sz w:val="16"/>
                          <w:szCs w:val="16"/>
                        </w:rPr>
                        <w:t>人間として生きるために、道徳的価値が大切なことなどを理解し、さまざまな</w:t>
                      </w:r>
                      <w:r w:rsidRPr="00B23FF4">
                        <w:rPr>
                          <w:rFonts w:hint="eastAsia"/>
                          <w:sz w:val="16"/>
                          <w:szCs w:val="16"/>
                        </w:rPr>
                        <w:t>状況下において人間としてどのように対処することが望まれるか判断する力（道徳的判断力）</w:t>
                      </w:r>
                    </w:p>
                    <w:p w:rsidR="00B23FF4" w:rsidRPr="00B23FF4" w:rsidRDefault="00B23FF4" w:rsidP="00B23FF4">
                      <w:pPr>
                        <w:snapToGrid w:val="0"/>
                        <w:jc w:val="left"/>
                        <w:rPr>
                          <w:sz w:val="16"/>
                          <w:szCs w:val="16"/>
                        </w:rPr>
                      </w:pPr>
                      <w:r w:rsidRPr="00B23FF4">
                        <w:rPr>
                          <w:rFonts w:hint="eastAsia"/>
                          <w:sz w:val="16"/>
                          <w:szCs w:val="16"/>
                        </w:rPr>
                        <w:t>・道徳的価値の大切さを感じ取り、人間としてのよりよい生き方や善を志向する感情（道徳的心情）</w:t>
                      </w:r>
                    </w:p>
                    <w:p w:rsidR="00B23FF4" w:rsidRPr="00B23FF4" w:rsidRDefault="000970A8" w:rsidP="00B23FF4">
                      <w:pPr>
                        <w:snapToGrid w:val="0"/>
                        <w:jc w:val="left"/>
                        <w:rPr>
                          <w:sz w:val="16"/>
                          <w:szCs w:val="16"/>
                        </w:rPr>
                      </w:pPr>
                      <w:r>
                        <w:rPr>
                          <w:rFonts w:hint="eastAsia"/>
                          <w:sz w:val="16"/>
                          <w:szCs w:val="16"/>
                        </w:rPr>
                        <w:t>・道徳的価値を実現しようとする意志のはたらき、行為への身がま</w:t>
                      </w:r>
                      <w:r w:rsidR="00B23FF4" w:rsidRPr="00B23FF4">
                        <w:rPr>
                          <w:rFonts w:hint="eastAsia"/>
                          <w:sz w:val="16"/>
                          <w:szCs w:val="16"/>
                        </w:rPr>
                        <w:t>え（道徳的実践意欲と態度）</w:t>
                      </w:r>
                    </w:p>
                    <w:p w:rsidR="00415225" w:rsidRPr="00FA3838" w:rsidRDefault="00754A89" w:rsidP="00B23FF4">
                      <w:pPr>
                        <w:snapToGrid w:val="0"/>
                        <w:jc w:val="left"/>
                        <w:rPr>
                          <w:sz w:val="16"/>
                          <w:szCs w:val="16"/>
                        </w:rPr>
                      </w:pPr>
                      <w:r>
                        <w:rPr>
                          <w:rFonts w:hint="eastAsia"/>
                          <w:sz w:val="16"/>
                          <w:szCs w:val="16"/>
                        </w:rPr>
                        <w:t>・発達</w:t>
                      </w:r>
                      <w:r>
                        <w:rPr>
                          <w:sz w:val="16"/>
                          <w:szCs w:val="16"/>
                        </w:rPr>
                        <w:t>段階に合った</w:t>
                      </w:r>
                      <w:r>
                        <w:rPr>
                          <w:rFonts w:hint="eastAsia"/>
                          <w:sz w:val="16"/>
                          <w:szCs w:val="16"/>
                        </w:rPr>
                        <w:t>情報モラル教育</w:t>
                      </w:r>
                      <w:r>
                        <w:rPr>
                          <w:sz w:val="16"/>
                          <w:szCs w:val="16"/>
                        </w:rPr>
                        <w:t>の推進</w:t>
                      </w:r>
                    </w:p>
                  </w:txbxContent>
                </v:textbox>
              </v:roundrect>
            </w:pict>
          </mc:Fallback>
        </mc:AlternateContent>
      </w:r>
      <w:r w:rsidR="00007995">
        <w:rPr>
          <w:noProof/>
        </w:rPr>
        <mc:AlternateContent>
          <mc:Choice Requires="wps">
            <w:drawing>
              <wp:anchor distT="0" distB="0" distL="114300" distR="114300" simplePos="0" relativeHeight="251662848" behindDoc="0" locked="0" layoutInCell="1" allowOverlap="1">
                <wp:simplePos x="0" y="0"/>
                <wp:positionH relativeFrom="column">
                  <wp:posOffset>2800667</wp:posOffset>
                </wp:positionH>
                <wp:positionV relativeFrom="paragraph">
                  <wp:posOffset>8890</wp:posOffset>
                </wp:positionV>
                <wp:extent cx="517207" cy="155575"/>
                <wp:effectExtent l="38100" t="19050" r="0" b="34925"/>
                <wp:wrapNone/>
                <wp:docPr id="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207" cy="155575"/>
                        </a:xfrm>
                        <a:prstGeom prst="upDownArrow">
                          <a:avLst>
                            <a:gd name="adj1" fmla="val 50000"/>
                            <a:gd name="adj2" fmla="val 20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24D57"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51" o:spid="_x0000_s1026" type="#_x0000_t70" style="position:absolute;left:0;text-align:left;margin-left:220.5pt;margin-top:.7pt;width:40.7pt;height:1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">
                <v:textbox style="layout-flow:vertical-ideographic" inset="5.85pt,.7pt,5.85pt,.7pt"/>
              </v:shape>
            </w:pict>
          </mc:Fallback>
        </mc:AlternateContent>
      </w:r>
      <w:r w:rsidR="00DF0DBA">
        <w:rPr>
          <w:rFonts w:ascii="HG創英角ｺﾞｼｯｸUB" w:eastAsia="HG創英角ｺﾞｼｯｸUB" w:hint="eastAsia"/>
          <w:szCs w:val="21"/>
        </w:rPr>
        <w:t>＜道徳教育</w:t>
      </w:r>
      <w:r w:rsidR="00FA3838">
        <w:rPr>
          <w:rFonts w:ascii="HG創英角ｺﾞｼｯｸUB" w:eastAsia="HG創英角ｺﾞｼｯｸUB" w:hint="eastAsia"/>
          <w:szCs w:val="21"/>
        </w:rPr>
        <w:t>及び道徳科</w:t>
      </w:r>
      <w:r w:rsidR="00DF0DBA">
        <w:rPr>
          <w:rFonts w:ascii="HG創英角ｺﾞｼｯｸUB" w:eastAsia="HG創英角ｺﾞｼｯｸUB" w:hint="eastAsia"/>
          <w:szCs w:val="21"/>
        </w:rPr>
        <w:t>との関連＞</w:t>
      </w:r>
    </w:p>
    <w:sectPr w:rsidR="00FF2B99" w:rsidSect="00A76AFB">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E6A" w:rsidRDefault="007D5E6A" w:rsidP="00B00BB8">
      <w:r>
        <w:separator/>
      </w:r>
    </w:p>
  </w:endnote>
  <w:endnote w:type="continuationSeparator" w:id="0">
    <w:p w:rsidR="007D5E6A" w:rsidRDefault="007D5E6A" w:rsidP="00B0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E6A" w:rsidRDefault="007D5E6A" w:rsidP="00B00BB8">
      <w:r>
        <w:separator/>
      </w:r>
    </w:p>
  </w:footnote>
  <w:footnote w:type="continuationSeparator" w:id="0">
    <w:p w:rsidR="007D5E6A" w:rsidRDefault="007D5E6A" w:rsidP="00B00B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B8"/>
    <w:rsid w:val="00007995"/>
    <w:rsid w:val="00011D07"/>
    <w:rsid w:val="0001557D"/>
    <w:rsid w:val="000219DF"/>
    <w:rsid w:val="000226FE"/>
    <w:rsid w:val="00023519"/>
    <w:rsid w:val="00062A02"/>
    <w:rsid w:val="00064B8F"/>
    <w:rsid w:val="00073AA9"/>
    <w:rsid w:val="0008355A"/>
    <w:rsid w:val="00084D33"/>
    <w:rsid w:val="000970A8"/>
    <w:rsid w:val="000B38A7"/>
    <w:rsid w:val="000C250E"/>
    <w:rsid w:val="000D0C86"/>
    <w:rsid w:val="000D6D70"/>
    <w:rsid w:val="001021F2"/>
    <w:rsid w:val="00102741"/>
    <w:rsid w:val="001165B3"/>
    <w:rsid w:val="001247E2"/>
    <w:rsid w:val="00132769"/>
    <w:rsid w:val="00155EA7"/>
    <w:rsid w:val="00172DC7"/>
    <w:rsid w:val="00174EDC"/>
    <w:rsid w:val="00174F9F"/>
    <w:rsid w:val="00175ACE"/>
    <w:rsid w:val="00182187"/>
    <w:rsid w:val="00183FD2"/>
    <w:rsid w:val="00193C39"/>
    <w:rsid w:val="001A1922"/>
    <w:rsid w:val="001A6FC1"/>
    <w:rsid w:val="001E1130"/>
    <w:rsid w:val="001E378A"/>
    <w:rsid w:val="001E5A13"/>
    <w:rsid w:val="001F0469"/>
    <w:rsid w:val="00213E06"/>
    <w:rsid w:val="00215E93"/>
    <w:rsid w:val="0022380B"/>
    <w:rsid w:val="00224DA9"/>
    <w:rsid w:val="002954F9"/>
    <w:rsid w:val="002B421F"/>
    <w:rsid w:val="002C04C4"/>
    <w:rsid w:val="002C590E"/>
    <w:rsid w:val="002E42A4"/>
    <w:rsid w:val="002F00CF"/>
    <w:rsid w:val="002F412C"/>
    <w:rsid w:val="00313F41"/>
    <w:rsid w:val="00317A35"/>
    <w:rsid w:val="00317CFA"/>
    <w:rsid w:val="00337EAB"/>
    <w:rsid w:val="00340A5F"/>
    <w:rsid w:val="00360D22"/>
    <w:rsid w:val="00384671"/>
    <w:rsid w:val="003A334F"/>
    <w:rsid w:val="003A60B7"/>
    <w:rsid w:val="003A63DA"/>
    <w:rsid w:val="003D0CA3"/>
    <w:rsid w:val="003E5632"/>
    <w:rsid w:val="004067E4"/>
    <w:rsid w:val="00415225"/>
    <w:rsid w:val="0041611B"/>
    <w:rsid w:val="004759EB"/>
    <w:rsid w:val="004810AF"/>
    <w:rsid w:val="00487448"/>
    <w:rsid w:val="0049291A"/>
    <w:rsid w:val="004A4369"/>
    <w:rsid w:val="004B36A0"/>
    <w:rsid w:val="004E1955"/>
    <w:rsid w:val="005079CC"/>
    <w:rsid w:val="00521F5A"/>
    <w:rsid w:val="00560058"/>
    <w:rsid w:val="005652B6"/>
    <w:rsid w:val="00585B00"/>
    <w:rsid w:val="00591076"/>
    <w:rsid w:val="005B427B"/>
    <w:rsid w:val="005B4F10"/>
    <w:rsid w:val="005D7379"/>
    <w:rsid w:val="005F17C9"/>
    <w:rsid w:val="00606F8B"/>
    <w:rsid w:val="00607FB1"/>
    <w:rsid w:val="006163F2"/>
    <w:rsid w:val="0062775A"/>
    <w:rsid w:val="00636DE1"/>
    <w:rsid w:val="006405CC"/>
    <w:rsid w:val="006543D2"/>
    <w:rsid w:val="00662900"/>
    <w:rsid w:val="006667C7"/>
    <w:rsid w:val="00691F97"/>
    <w:rsid w:val="006A1CD0"/>
    <w:rsid w:val="006C59E7"/>
    <w:rsid w:val="006E23AF"/>
    <w:rsid w:val="00723396"/>
    <w:rsid w:val="00726D59"/>
    <w:rsid w:val="007508B7"/>
    <w:rsid w:val="00754A89"/>
    <w:rsid w:val="00755F22"/>
    <w:rsid w:val="00766641"/>
    <w:rsid w:val="0077670B"/>
    <w:rsid w:val="007774F8"/>
    <w:rsid w:val="007819F1"/>
    <w:rsid w:val="00783625"/>
    <w:rsid w:val="007951A1"/>
    <w:rsid w:val="007A487A"/>
    <w:rsid w:val="007A75CB"/>
    <w:rsid w:val="007B7F3E"/>
    <w:rsid w:val="007D303A"/>
    <w:rsid w:val="007D5E6A"/>
    <w:rsid w:val="007F52D9"/>
    <w:rsid w:val="00801F19"/>
    <w:rsid w:val="00803A89"/>
    <w:rsid w:val="0081129A"/>
    <w:rsid w:val="00811CA4"/>
    <w:rsid w:val="00831FF7"/>
    <w:rsid w:val="00866210"/>
    <w:rsid w:val="00873D54"/>
    <w:rsid w:val="008928E7"/>
    <w:rsid w:val="00897D27"/>
    <w:rsid w:val="008A15AC"/>
    <w:rsid w:val="008A59F0"/>
    <w:rsid w:val="008A722A"/>
    <w:rsid w:val="008C6CDF"/>
    <w:rsid w:val="008D5A95"/>
    <w:rsid w:val="008E3121"/>
    <w:rsid w:val="008F6EF2"/>
    <w:rsid w:val="009239AE"/>
    <w:rsid w:val="00941D51"/>
    <w:rsid w:val="00953BC4"/>
    <w:rsid w:val="00964AEF"/>
    <w:rsid w:val="00965866"/>
    <w:rsid w:val="00972FC8"/>
    <w:rsid w:val="0098149E"/>
    <w:rsid w:val="009D791C"/>
    <w:rsid w:val="009E27C3"/>
    <w:rsid w:val="009E28E6"/>
    <w:rsid w:val="009E6858"/>
    <w:rsid w:val="00A00BA6"/>
    <w:rsid w:val="00A11438"/>
    <w:rsid w:val="00A20620"/>
    <w:rsid w:val="00A26938"/>
    <w:rsid w:val="00A476FA"/>
    <w:rsid w:val="00A539A3"/>
    <w:rsid w:val="00A572FE"/>
    <w:rsid w:val="00A610C3"/>
    <w:rsid w:val="00A65291"/>
    <w:rsid w:val="00A76AFB"/>
    <w:rsid w:val="00A80CD7"/>
    <w:rsid w:val="00AA55D0"/>
    <w:rsid w:val="00AA791D"/>
    <w:rsid w:val="00AC72A2"/>
    <w:rsid w:val="00AC7F01"/>
    <w:rsid w:val="00AD50AC"/>
    <w:rsid w:val="00B00BB8"/>
    <w:rsid w:val="00B20E11"/>
    <w:rsid w:val="00B2117C"/>
    <w:rsid w:val="00B23FF4"/>
    <w:rsid w:val="00B95FC2"/>
    <w:rsid w:val="00BC31E4"/>
    <w:rsid w:val="00BD3995"/>
    <w:rsid w:val="00BE7632"/>
    <w:rsid w:val="00BF2866"/>
    <w:rsid w:val="00C05BE3"/>
    <w:rsid w:val="00C35476"/>
    <w:rsid w:val="00C41115"/>
    <w:rsid w:val="00C8217C"/>
    <w:rsid w:val="00C944F9"/>
    <w:rsid w:val="00CF24EF"/>
    <w:rsid w:val="00D1287E"/>
    <w:rsid w:val="00D20700"/>
    <w:rsid w:val="00D32445"/>
    <w:rsid w:val="00D35FDB"/>
    <w:rsid w:val="00D648A0"/>
    <w:rsid w:val="00D95127"/>
    <w:rsid w:val="00DC5653"/>
    <w:rsid w:val="00DF0DBA"/>
    <w:rsid w:val="00DF2228"/>
    <w:rsid w:val="00E12920"/>
    <w:rsid w:val="00E17C34"/>
    <w:rsid w:val="00E20D47"/>
    <w:rsid w:val="00E271FB"/>
    <w:rsid w:val="00E33DBD"/>
    <w:rsid w:val="00E454B7"/>
    <w:rsid w:val="00E73276"/>
    <w:rsid w:val="00E86ED7"/>
    <w:rsid w:val="00EB4E4E"/>
    <w:rsid w:val="00EC13A6"/>
    <w:rsid w:val="00EE110F"/>
    <w:rsid w:val="00F17819"/>
    <w:rsid w:val="00F31616"/>
    <w:rsid w:val="00F36D5E"/>
    <w:rsid w:val="00F401C7"/>
    <w:rsid w:val="00F448CB"/>
    <w:rsid w:val="00F53023"/>
    <w:rsid w:val="00F55EEA"/>
    <w:rsid w:val="00F74E9C"/>
    <w:rsid w:val="00F76C30"/>
    <w:rsid w:val="00F84F76"/>
    <w:rsid w:val="00FA3838"/>
    <w:rsid w:val="00FC5C89"/>
    <w:rsid w:val="00FD1116"/>
    <w:rsid w:val="00FD2261"/>
    <w:rsid w:val="00FD6B0B"/>
    <w:rsid w:val="00FE27A6"/>
    <w:rsid w:val="00FF1596"/>
    <w:rsid w:val="00FF2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FA295178-6060-440A-B604-B966D312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2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BB8"/>
    <w:pPr>
      <w:tabs>
        <w:tab w:val="center" w:pos="4252"/>
        <w:tab w:val="right" w:pos="8504"/>
      </w:tabs>
      <w:snapToGrid w:val="0"/>
    </w:pPr>
  </w:style>
  <w:style w:type="character" w:customStyle="1" w:styleId="a4">
    <w:name w:val="ヘッダー (文字)"/>
    <w:basedOn w:val="a0"/>
    <w:link w:val="a3"/>
    <w:uiPriority w:val="99"/>
    <w:rsid w:val="00B00BB8"/>
  </w:style>
  <w:style w:type="paragraph" w:styleId="a5">
    <w:name w:val="footer"/>
    <w:basedOn w:val="a"/>
    <w:link w:val="a6"/>
    <w:uiPriority w:val="99"/>
    <w:unhideWhenUsed/>
    <w:rsid w:val="00B00BB8"/>
    <w:pPr>
      <w:tabs>
        <w:tab w:val="center" w:pos="4252"/>
        <w:tab w:val="right" w:pos="8504"/>
      </w:tabs>
      <w:snapToGrid w:val="0"/>
    </w:pPr>
  </w:style>
  <w:style w:type="character" w:customStyle="1" w:styleId="a6">
    <w:name w:val="フッター (文字)"/>
    <w:basedOn w:val="a0"/>
    <w:link w:val="a5"/>
    <w:uiPriority w:val="99"/>
    <w:rsid w:val="00B00BB8"/>
  </w:style>
  <w:style w:type="table" w:styleId="a7">
    <w:name w:val="Table Grid"/>
    <w:basedOn w:val="a1"/>
    <w:uiPriority w:val="59"/>
    <w:rsid w:val="00F7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51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5127"/>
    <w:rPr>
      <w:rFonts w:asciiTheme="majorHAnsi" w:eastAsiaTheme="majorEastAsia" w:hAnsiTheme="majorHAnsi" w:cstheme="majorBidi"/>
      <w:sz w:val="18"/>
      <w:szCs w:val="18"/>
    </w:rPr>
  </w:style>
  <w:style w:type="paragraph" w:styleId="Web">
    <w:name w:val="Normal (Web)"/>
    <w:basedOn w:val="a"/>
    <w:uiPriority w:val="99"/>
    <w:unhideWhenUsed/>
    <w:rsid w:val="004161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0A4F9-0CCF-4057-92B2-D18E1ABD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379</Words>
  <Characters>2165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大塚　啓美</cp:lastModifiedBy>
  <cp:revision>4</cp:revision>
  <cp:lastPrinted>2019-03-04T22:25:00Z</cp:lastPrinted>
  <dcterms:created xsi:type="dcterms:W3CDTF">2019-06-10T10:02:00Z</dcterms:created>
  <dcterms:modified xsi:type="dcterms:W3CDTF">2019-06-14T09:57:00Z</dcterms:modified>
</cp:coreProperties>
</file>